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10" w:rsidRDefault="00713DD2" w:rsidP="00D57410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 xml:space="preserve">Kije, </w:t>
      </w:r>
      <w:r w:rsidR="007A5FB0">
        <w:rPr>
          <w:rFonts w:cstheme="minorHAnsi"/>
        </w:rPr>
        <w:t>2 lutego</w:t>
      </w:r>
      <w:r w:rsidR="00D57410">
        <w:rPr>
          <w:rFonts w:cstheme="minorHAnsi"/>
        </w:rPr>
        <w:t xml:space="preserve"> 2022 r.</w:t>
      </w:r>
    </w:p>
    <w:p w:rsidR="00EF464B" w:rsidRDefault="00EF464B" w:rsidP="00EF464B">
      <w:pPr>
        <w:spacing w:after="120" w:line="276" w:lineRule="auto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Zamawiający</w:t>
      </w:r>
      <w:r>
        <w:rPr>
          <w:rFonts w:cstheme="minorHAnsi"/>
          <w:b/>
        </w:rPr>
        <w:t>:</w:t>
      </w:r>
    </w:p>
    <w:p w:rsidR="00EF464B" w:rsidRDefault="00EF464B" w:rsidP="00EF464B">
      <w:pPr>
        <w:spacing w:after="0" w:line="276" w:lineRule="auto"/>
        <w:rPr>
          <w:rFonts w:cstheme="minorHAnsi"/>
          <w:b/>
        </w:rPr>
      </w:pPr>
      <w:r w:rsidRPr="00A64800">
        <w:rPr>
          <w:rFonts w:cstheme="minorHAnsi"/>
          <w:b/>
        </w:rPr>
        <w:t>Zespół Placówek Oświatowych w Kijach</w:t>
      </w:r>
    </w:p>
    <w:p w:rsidR="00EF464B" w:rsidRDefault="00EF464B" w:rsidP="00EF464B">
      <w:pPr>
        <w:spacing w:after="0" w:line="276" w:lineRule="auto"/>
        <w:rPr>
          <w:rFonts w:cstheme="minorHAnsi"/>
        </w:rPr>
      </w:pPr>
      <w:r w:rsidRPr="00060C25">
        <w:rPr>
          <w:rFonts w:cstheme="minorHAnsi"/>
        </w:rPr>
        <w:t xml:space="preserve">ul. Szkolna </w:t>
      </w:r>
      <w:r>
        <w:rPr>
          <w:rFonts w:cstheme="minorHAnsi"/>
        </w:rPr>
        <w:t>21</w:t>
      </w:r>
      <w:r w:rsidRPr="00060C25">
        <w:rPr>
          <w:rFonts w:cstheme="minorHAnsi"/>
        </w:rPr>
        <w:t>, 28-404 Kije</w:t>
      </w:r>
    </w:p>
    <w:p w:rsidR="00EF464B" w:rsidRDefault="00EF464B" w:rsidP="00EF464B">
      <w:pPr>
        <w:spacing w:after="0" w:line="276" w:lineRule="auto"/>
        <w:rPr>
          <w:rFonts w:cstheme="minorHAnsi"/>
        </w:rPr>
      </w:pPr>
      <w:r>
        <w:rPr>
          <w:rFonts w:cstheme="minorHAnsi"/>
        </w:rPr>
        <w:t>N</w:t>
      </w:r>
      <w:r w:rsidRPr="00B55C20">
        <w:rPr>
          <w:rFonts w:cstheme="minorHAnsi"/>
        </w:rPr>
        <w:t xml:space="preserve">IP: </w:t>
      </w:r>
      <w:r w:rsidRPr="00A64800">
        <w:rPr>
          <w:rFonts w:cstheme="minorHAnsi"/>
        </w:rPr>
        <w:t>6621738952</w:t>
      </w:r>
    </w:p>
    <w:p w:rsidR="00EF464B" w:rsidRPr="00A64800" w:rsidRDefault="00EF464B" w:rsidP="00EF464B">
      <w:pPr>
        <w:spacing w:after="0" w:line="276" w:lineRule="auto"/>
      </w:pPr>
      <w:r>
        <w:rPr>
          <w:rFonts w:cstheme="minorHAnsi"/>
        </w:rPr>
        <w:t xml:space="preserve">e-mail: </w:t>
      </w:r>
      <w:r>
        <w:rPr>
          <w:rStyle w:val="skgd"/>
        </w:rPr>
        <w:t>zpokije@wp.pl</w:t>
      </w:r>
    </w:p>
    <w:p w:rsidR="00EF464B" w:rsidRPr="00E54E62" w:rsidRDefault="00EF464B" w:rsidP="00EF464B">
      <w:pPr>
        <w:spacing w:line="276" w:lineRule="auto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>
        <w:rPr>
          <w:rStyle w:val="skgd"/>
        </w:rPr>
        <w:t>(41) 35 680 12</w:t>
      </w:r>
    </w:p>
    <w:p w:rsidR="00F379B7" w:rsidRDefault="00F379B7" w:rsidP="00F379B7">
      <w:pPr>
        <w:spacing w:after="120" w:line="276" w:lineRule="auto"/>
        <w:jc w:val="both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:rsidR="00F379B7" w:rsidRPr="00060C25" w:rsidRDefault="00F379B7" w:rsidP="00F379B7">
      <w:pPr>
        <w:spacing w:after="0" w:line="276" w:lineRule="auto"/>
        <w:jc w:val="both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:rsidR="00F379B7" w:rsidRPr="00060C25" w:rsidRDefault="00F379B7" w:rsidP="00F379B7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:rsidR="00F379B7" w:rsidRPr="00060C25" w:rsidRDefault="00F379B7" w:rsidP="00F379B7">
      <w:pPr>
        <w:tabs>
          <w:tab w:val="center" w:pos="3901"/>
        </w:tabs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:rsidR="00F379B7" w:rsidRPr="00060C25" w:rsidRDefault="00F379B7" w:rsidP="00F379B7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:rsidR="00F379B7" w:rsidRPr="00060C25" w:rsidRDefault="00F379B7" w:rsidP="00F379B7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7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:rsidR="00F379B7" w:rsidRPr="00060C25" w:rsidRDefault="00F379B7" w:rsidP="00F379B7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8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:rsidR="00F379B7" w:rsidRPr="00060C25" w:rsidRDefault="00F379B7" w:rsidP="00F379B7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NIP 662-17-36-367</w:t>
      </w:r>
    </w:p>
    <w:p w:rsidR="00986473" w:rsidRDefault="00F379B7" w:rsidP="00F379B7">
      <w:pPr>
        <w:spacing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REGON 291010085</w:t>
      </w:r>
    </w:p>
    <w:p w:rsidR="00986473" w:rsidRDefault="00986473" w:rsidP="00F379B7">
      <w:pPr>
        <w:spacing w:line="276" w:lineRule="auto"/>
        <w:jc w:val="both"/>
        <w:rPr>
          <w:rFonts w:cstheme="minorHAnsi"/>
        </w:rPr>
      </w:pPr>
      <w:bookmarkStart w:id="0" w:name="_GoBack"/>
      <w:bookmarkEnd w:id="0"/>
    </w:p>
    <w:p w:rsidR="00713DD2" w:rsidRDefault="00713DD2" w:rsidP="007A5FB0">
      <w:pPr>
        <w:spacing w:after="0" w:line="276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Informacja</w:t>
      </w:r>
      <w:r w:rsidRPr="0074301A">
        <w:rPr>
          <w:rFonts w:cstheme="minorHAnsi"/>
          <w:b/>
          <w:sz w:val="28"/>
        </w:rPr>
        <w:t xml:space="preserve"> o wyborze najkorzystniejszej oferty</w:t>
      </w:r>
    </w:p>
    <w:p w:rsidR="00713DD2" w:rsidRPr="00713DD2" w:rsidRDefault="00713DD2" w:rsidP="007A5FB0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w postępowaniu o udzielenie zamówienia pod nazwą:</w:t>
      </w:r>
      <w:r>
        <w:rPr>
          <w:rFonts w:cstheme="minorHAnsi"/>
          <w:b/>
          <w:sz w:val="28"/>
        </w:rPr>
        <w:t xml:space="preserve"> </w:t>
      </w:r>
    </w:p>
    <w:p w:rsidR="007A5FB0" w:rsidRPr="002129CB" w:rsidRDefault="007A5FB0" w:rsidP="007A5FB0">
      <w:pPr>
        <w:spacing w:after="0" w:line="276" w:lineRule="auto"/>
        <w:jc w:val="center"/>
        <w:rPr>
          <w:rFonts w:cstheme="minorHAnsi"/>
          <w:sz w:val="32"/>
        </w:rPr>
      </w:pPr>
      <w:r w:rsidRPr="00060C25">
        <w:rPr>
          <w:rFonts w:cstheme="minorHAnsi"/>
          <w:b/>
          <w:sz w:val="32"/>
        </w:rPr>
        <w:t>„</w:t>
      </w:r>
      <w:r w:rsidRPr="00047590">
        <w:rPr>
          <w:rFonts w:cstheme="minorHAnsi"/>
          <w:b/>
          <w:sz w:val="32"/>
        </w:rPr>
        <w:t xml:space="preserve">Dostawa </w:t>
      </w:r>
      <w:r>
        <w:rPr>
          <w:rFonts w:cstheme="minorHAnsi"/>
          <w:b/>
          <w:sz w:val="32"/>
        </w:rPr>
        <w:t>opału do szkół</w:t>
      </w:r>
      <w:r w:rsidRPr="00047590">
        <w:rPr>
          <w:rFonts w:cstheme="minorHAnsi"/>
          <w:b/>
          <w:sz w:val="32"/>
        </w:rPr>
        <w:t xml:space="preserve"> Zespołu Placówek Oświatowych w </w:t>
      </w:r>
      <w:r>
        <w:rPr>
          <w:rFonts w:cstheme="minorHAnsi"/>
          <w:b/>
          <w:sz w:val="32"/>
        </w:rPr>
        <w:t xml:space="preserve">Kijach </w:t>
      </w:r>
      <w:r w:rsidRPr="00047590">
        <w:rPr>
          <w:rFonts w:cstheme="minorHAnsi"/>
          <w:b/>
          <w:sz w:val="32"/>
        </w:rPr>
        <w:t>w 2022 roku</w:t>
      </w:r>
      <w:r w:rsidRPr="00060C25">
        <w:rPr>
          <w:rFonts w:cstheme="minorHAnsi"/>
          <w:b/>
          <w:sz w:val="32"/>
        </w:rPr>
        <w:t>”</w:t>
      </w:r>
    </w:p>
    <w:p w:rsidR="00713DD2" w:rsidRPr="007A5FB0" w:rsidRDefault="001B3A65" w:rsidP="007A5FB0">
      <w:pPr>
        <w:pStyle w:val="Akapitzlist"/>
        <w:numPr>
          <w:ilvl w:val="0"/>
          <w:numId w:val="26"/>
        </w:numPr>
        <w:spacing w:line="276" w:lineRule="auto"/>
        <w:ind w:left="720"/>
        <w:jc w:val="both"/>
        <w:rPr>
          <w:b/>
        </w:rPr>
      </w:pPr>
      <w:r w:rsidRPr="007A5FB0">
        <w:rPr>
          <w:rFonts w:cstheme="minorHAnsi"/>
        </w:rPr>
        <w:t xml:space="preserve">Zamawiający, informuje, że </w:t>
      </w:r>
      <w:r w:rsidR="00343D6E" w:rsidRPr="007A5FB0">
        <w:rPr>
          <w:rFonts w:cstheme="minorHAnsi"/>
        </w:rPr>
        <w:t>w postępowaniu o udzielenie zamówienia pod nazwą</w:t>
      </w:r>
      <w:r w:rsidRPr="007A5FB0">
        <w:rPr>
          <w:rFonts w:cstheme="minorHAnsi"/>
        </w:rPr>
        <w:t xml:space="preserve"> </w:t>
      </w:r>
      <w:r w:rsidR="007A5FB0" w:rsidRPr="007A5FB0">
        <w:rPr>
          <w:rFonts w:cstheme="minorHAnsi"/>
          <w:b/>
        </w:rPr>
        <w:t xml:space="preserve">„Dostawa opału do szkół Zespołu Placówek Oświatowych w Kijach w 2022 roku” </w:t>
      </w:r>
      <w:r w:rsidR="00713DD2" w:rsidRPr="007A5FB0">
        <w:rPr>
          <w:b/>
          <w:u w:val="single"/>
        </w:rPr>
        <w:t>wykonawcy otrzymali następującą ilość punktów:</w:t>
      </w:r>
    </w:p>
    <w:p w:rsidR="007A5FB0" w:rsidRDefault="007A5FB0" w:rsidP="007A5FB0">
      <w:pPr>
        <w:pStyle w:val="Akapitzlist"/>
        <w:spacing w:line="276" w:lineRule="auto"/>
        <w:jc w:val="both"/>
        <w:rPr>
          <w:b/>
          <w:u w:val="single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969"/>
        <w:gridCol w:w="3762"/>
        <w:gridCol w:w="3119"/>
      </w:tblGrid>
      <w:tr w:rsidR="007A5FB0" w:rsidTr="007A5FB0">
        <w:tc>
          <w:tcPr>
            <w:tcW w:w="1969" w:type="dxa"/>
          </w:tcPr>
          <w:p w:rsidR="007A5FB0" w:rsidRPr="007A5FB0" w:rsidRDefault="007A5FB0" w:rsidP="00160382">
            <w:pPr>
              <w:pStyle w:val="Akapitzlist"/>
              <w:spacing w:line="276" w:lineRule="auto"/>
              <w:ind w:left="0"/>
              <w:contextualSpacing w:val="0"/>
              <w:jc w:val="both"/>
            </w:pPr>
          </w:p>
        </w:tc>
        <w:tc>
          <w:tcPr>
            <w:tcW w:w="6373" w:type="dxa"/>
            <w:gridSpan w:val="2"/>
            <w:shd w:val="clear" w:color="auto" w:fill="F4B083" w:themeFill="accent2" w:themeFillTint="99"/>
          </w:tcPr>
          <w:p w:rsidR="007A5FB0" w:rsidRDefault="007A5FB0" w:rsidP="00160382">
            <w:pPr>
              <w:pStyle w:val="Akapitzlist"/>
              <w:tabs>
                <w:tab w:val="left" w:pos="1860"/>
              </w:tabs>
              <w:spacing w:line="276" w:lineRule="auto"/>
              <w:ind w:left="0"/>
              <w:contextualSpacing w:val="0"/>
              <w:jc w:val="center"/>
              <w:rPr>
                <w:b/>
              </w:rPr>
            </w:pPr>
            <w:r w:rsidRPr="007A5FB0">
              <w:rPr>
                <w:u w:val="single"/>
              </w:rPr>
              <w:t>Wykonawca</w:t>
            </w:r>
            <w:r>
              <w:t>:</w:t>
            </w:r>
          </w:p>
        </w:tc>
      </w:tr>
      <w:tr w:rsidR="007A5FB0" w:rsidTr="007A5FB0">
        <w:tc>
          <w:tcPr>
            <w:tcW w:w="1969" w:type="dxa"/>
          </w:tcPr>
          <w:p w:rsidR="007A5FB0" w:rsidRPr="007A5FB0" w:rsidRDefault="007A5FB0" w:rsidP="00160382">
            <w:pPr>
              <w:pStyle w:val="Akapitzlist"/>
              <w:spacing w:line="276" w:lineRule="auto"/>
              <w:ind w:left="0"/>
              <w:contextualSpacing w:val="0"/>
              <w:jc w:val="both"/>
            </w:pPr>
          </w:p>
        </w:tc>
        <w:tc>
          <w:tcPr>
            <w:tcW w:w="3119" w:type="dxa"/>
          </w:tcPr>
          <w:p w:rsidR="007A5FB0" w:rsidRDefault="007A5FB0" w:rsidP="00160382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cstheme="minorHAnsi"/>
              </w:rPr>
            </w:pPr>
            <w:r w:rsidRPr="002129CB">
              <w:rPr>
                <w:rFonts w:cstheme="minorHAnsi"/>
                <w:b/>
              </w:rPr>
              <w:t>WĘGLOPASZ sp. z o.o. z siedzibą w Poznaniu</w:t>
            </w:r>
          </w:p>
          <w:p w:rsidR="007A5FB0" w:rsidRDefault="007A5FB0" w:rsidP="00160382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cstheme="minorHAnsi"/>
              </w:rPr>
            </w:pPr>
            <w:r w:rsidRPr="002129CB">
              <w:rPr>
                <w:rFonts w:cstheme="minorHAnsi"/>
              </w:rPr>
              <w:t>KRS: 0000519019, REGON: 302786863, NIP: 7811898441,</w:t>
            </w:r>
          </w:p>
          <w:p w:rsidR="007A5FB0" w:rsidRPr="007A5FB0" w:rsidRDefault="007A5FB0" w:rsidP="00160382">
            <w:pPr>
              <w:pStyle w:val="Akapitzlist"/>
              <w:spacing w:line="276" w:lineRule="auto"/>
              <w:ind w:left="0"/>
              <w:contextualSpacing w:val="0"/>
              <w:jc w:val="center"/>
            </w:pPr>
            <w:r w:rsidRPr="002129CB">
              <w:rPr>
                <w:rFonts w:cstheme="minorHAnsi"/>
              </w:rPr>
              <w:t>ul. Piątkowska 149/6, 60-648 Poznań</w:t>
            </w:r>
          </w:p>
        </w:tc>
        <w:tc>
          <w:tcPr>
            <w:tcW w:w="3119" w:type="dxa"/>
          </w:tcPr>
          <w:p w:rsidR="007A5FB0" w:rsidRDefault="007A5FB0" w:rsidP="00160382">
            <w:pPr>
              <w:spacing w:line="276" w:lineRule="auto"/>
              <w:jc w:val="center"/>
              <w:rPr>
                <w:rFonts w:cstheme="minorHAnsi"/>
              </w:rPr>
            </w:pPr>
            <w:r w:rsidRPr="007A5FB0">
              <w:rPr>
                <w:rFonts w:cstheme="minorHAnsi"/>
                <w:b/>
              </w:rPr>
              <w:t>Mariusz Klamka FIRMA HANDLOWO USŁUGOWA M-art TRANS</w:t>
            </w:r>
          </w:p>
          <w:p w:rsidR="007A5FB0" w:rsidRDefault="007A5FB0" w:rsidP="00160382">
            <w:pPr>
              <w:spacing w:line="276" w:lineRule="auto"/>
              <w:jc w:val="center"/>
              <w:rPr>
                <w:rFonts w:cstheme="minorHAnsi"/>
              </w:rPr>
            </w:pPr>
            <w:r w:rsidRPr="007A5FB0">
              <w:rPr>
                <w:rFonts w:cstheme="minorHAnsi"/>
              </w:rPr>
              <w:t>NIP: 6561919896, REGON: 260396344,</w:t>
            </w:r>
          </w:p>
          <w:p w:rsidR="007A5FB0" w:rsidRPr="007A5FB0" w:rsidRDefault="007A5FB0" w:rsidP="00160382">
            <w:pPr>
              <w:spacing w:line="276" w:lineRule="auto"/>
              <w:jc w:val="center"/>
              <w:rPr>
                <w:rFonts w:cstheme="minorHAnsi"/>
              </w:rPr>
            </w:pPr>
            <w:r w:rsidRPr="007A5FB0">
              <w:rPr>
                <w:rFonts w:cstheme="minorHAnsi"/>
              </w:rPr>
              <w:t>ul. Cicha 5, 28-404 Kije</w:t>
            </w:r>
          </w:p>
        </w:tc>
      </w:tr>
      <w:tr w:rsidR="007A5FB0" w:rsidTr="007A5FB0">
        <w:tc>
          <w:tcPr>
            <w:tcW w:w="1969" w:type="dxa"/>
          </w:tcPr>
          <w:p w:rsidR="007A5FB0" w:rsidRPr="007A5FB0" w:rsidRDefault="007A5FB0" w:rsidP="00160382">
            <w:pPr>
              <w:pStyle w:val="Akapitzlist"/>
              <w:spacing w:line="276" w:lineRule="auto"/>
              <w:ind w:left="0"/>
              <w:contextualSpacing w:val="0"/>
              <w:jc w:val="center"/>
            </w:pPr>
            <w:r w:rsidRPr="007A5FB0">
              <w:rPr>
                <w:u w:val="single"/>
              </w:rPr>
              <w:t>Kryterium</w:t>
            </w:r>
          </w:p>
        </w:tc>
        <w:tc>
          <w:tcPr>
            <w:tcW w:w="3119" w:type="dxa"/>
            <w:gridSpan w:val="2"/>
            <w:shd w:val="clear" w:color="auto" w:fill="F4B083" w:themeFill="accent2" w:themeFillTint="99"/>
          </w:tcPr>
          <w:p w:rsidR="007A5FB0" w:rsidRPr="007A5FB0" w:rsidRDefault="007A5FB0" w:rsidP="00160382">
            <w:pPr>
              <w:pStyle w:val="Akapitzlist"/>
              <w:spacing w:line="276" w:lineRule="auto"/>
              <w:ind w:left="0"/>
              <w:contextualSpacing w:val="0"/>
              <w:jc w:val="center"/>
            </w:pPr>
            <w:r w:rsidRPr="007A5FB0">
              <w:rPr>
                <w:u w:val="single"/>
              </w:rPr>
              <w:t>Ilość punktów</w:t>
            </w:r>
            <w:r>
              <w:t>:</w:t>
            </w:r>
          </w:p>
        </w:tc>
      </w:tr>
      <w:tr w:rsidR="007A5FB0" w:rsidTr="007A5FB0">
        <w:trPr>
          <w:trHeight w:val="567"/>
        </w:trPr>
        <w:tc>
          <w:tcPr>
            <w:tcW w:w="1969" w:type="dxa"/>
          </w:tcPr>
          <w:p w:rsidR="007A5FB0" w:rsidRPr="007A5FB0" w:rsidRDefault="007A5FB0" w:rsidP="00160382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</w:rPr>
            </w:pPr>
            <w:r w:rsidRPr="007A5FB0">
              <w:rPr>
                <w:b/>
              </w:rPr>
              <w:t>CENA BRUTTO</w:t>
            </w:r>
          </w:p>
        </w:tc>
        <w:tc>
          <w:tcPr>
            <w:tcW w:w="3119" w:type="dxa"/>
          </w:tcPr>
          <w:p w:rsidR="007A5FB0" w:rsidRPr="00160382" w:rsidRDefault="00160382" w:rsidP="00160382">
            <w:pPr>
              <w:pStyle w:val="Akapitzlist"/>
              <w:spacing w:line="276" w:lineRule="auto"/>
              <w:ind w:left="0"/>
              <w:contextualSpacing w:val="0"/>
              <w:jc w:val="center"/>
            </w:pPr>
            <w:r w:rsidRPr="00160382">
              <w:t>60/60 pkt</w:t>
            </w:r>
          </w:p>
        </w:tc>
        <w:tc>
          <w:tcPr>
            <w:tcW w:w="3119" w:type="dxa"/>
          </w:tcPr>
          <w:p w:rsidR="007A5FB0" w:rsidRPr="00160382" w:rsidRDefault="00160382" w:rsidP="00160382">
            <w:pPr>
              <w:pStyle w:val="Akapitzlist"/>
              <w:spacing w:line="276" w:lineRule="auto"/>
              <w:ind w:left="0"/>
              <w:contextualSpacing w:val="0"/>
              <w:jc w:val="center"/>
            </w:pPr>
            <w:r w:rsidRPr="00160382">
              <w:t>51,82/60 pkt</w:t>
            </w:r>
          </w:p>
        </w:tc>
      </w:tr>
      <w:tr w:rsidR="007A5FB0" w:rsidTr="007A5FB0">
        <w:trPr>
          <w:trHeight w:val="567"/>
        </w:trPr>
        <w:tc>
          <w:tcPr>
            <w:tcW w:w="1969" w:type="dxa"/>
          </w:tcPr>
          <w:p w:rsidR="007A5FB0" w:rsidRPr="007A5FB0" w:rsidRDefault="007A5FB0" w:rsidP="00160382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</w:rPr>
            </w:pPr>
            <w:r w:rsidRPr="007A5FB0">
              <w:rPr>
                <w:b/>
              </w:rPr>
              <w:t>WARTOŚĆ KALORYCZNA</w:t>
            </w:r>
          </w:p>
        </w:tc>
        <w:tc>
          <w:tcPr>
            <w:tcW w:w="3119" w:type="dxa"/>
          </w:tcPr>
          <w:p w:rsidR="007A5FB0" w:rsidRPr="00160382" w:rsidRDefault="00160382" w:rsidP="00160382">
            <w:pPr>
              <w:pStyle w:val="Akapitzlist"/>
              <w:spacing w:line="276" w:lineRule="auto"/>
              <w:ind w:left="0"/>
              <w:contextualSpacing w:val="0"/>
              <w:jc w:val="center"/>
            </w:pPr>
            <w:r w:rsidRPr="00160382">
              <w:t>40/40 pkt</w:t>
            </w:r>
          </w:p>
        </w:tc>
        <w:tc>
          <w:tcPr>
            <w:tcW w:w="3119" w:type="dxa"/>
          </w:tcPr>
          <w:p w:rsidR="007A5FB0" w:rsidRPr="00160382" w:rsidRDefault="00160382" w:rsidP="00160382">
            <w:pPr>
              <w:pStyle w:val="Akapitzlist"/>
              <w:spacing w:line="276" w:lineRule="auto"/>
              <w:ind w:left="0"/>
              <w:contextualSpacing w:val="0"/>
              <w:jc w:val="center"/>
            </w:pPr>
            <w:r w:rsidRPr="00160382">
              <w:t>40/40 pkt</w:t>
            </w:r>
          </w:p>
        </w:tc>
      </w:tr>
      <w:tr w:rsidR="007A5FB0" w:rsidTr="007A5FB0">
        <w:trPr>
          <w:trHeight w:val="949"/>
        </w:trPr>
        <w:tc>
          <w:tcPr>
            <w:tcW w:w="1969" w:type="dxa"/>
            <w:shd w:val="clear" w:color="auto" w:fill="F4B083" w:themeFill="accent2" w:themeFillTint="99"/>
          </w:tcPr>
          <w:p w:rsidR="007A5FB0" w:rsidRPr="00160382" w:rsidRDefault="007A5FB0" w:rsidP="00160382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</w:rPr>
            </w:pPr>
            <w:r w:rsidRPr="00160382">
              <w:rPr>
                <w:b/>
                <w:u w:val="single"/>
              </w:rPr>
              <w:t>ŁĄCZNIE</w:t>
            </w:r>
            <w:r w:rsidRPr="00160382">
              <w:rPr>
                <w:b/>
              </w:rPr>
              <w:t>:</w:t>
            </w:r>
          </w:p>
        </w:tc>
        <w:tc>
          <w:tcPr>
            <w:tcW w:w="3762" w:type="dxa"/>
            <w:shd w:val="clear" w:color="auto" w:fill="F4B083" w:themeFill="accent2" w:themeFillTint="99"/>
          </w:tcPr>
          <w:p w:rsidR="007A5FB0" w:rsidRPr="00160382" w:rsidRDefault="00160382" w:rsidP="00160382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</w:rPr>
            </w:pPr>
            <w:r w:rsidRPr="00160382">
              <w:rPr>
                <w:b/>
              </w:rPr>
              <w:t>100/100 pkt</w:t>
            </w:r>
          </w:p>
        </w:tc>
        <w:tc>
          <w:tcPr>
            <w:tcW w:w="2611" w:type="dxa"/>
            <w:shd w:val="clear" w:color="auto" w:fill="F4B083" w:themeFill="accent2" w:themeFillTint="99"/>
          </w:tcPr>
          <w:p w:rsidR="007A5FB0" w:rsidRPr="00160382" w:rsidRDefault="00160382" w:rsidP="00160382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</w:rPr>
            </w:pPr>
            <w:r w:rsidRPr="00160382">
              <w:rPr>
                <w:b/>
              </w:rPr>
              <w:t>91,82/100 pkt</w:t>
            </w:r>
          </w:p>
        </w:tc>
      </w:tr>
    </w:tbl>
    <w:p w:rsidR="007A5FB0" w:rsidRPr="007A5FB0" w:rsidRDefault="007A5FB0" w:rsidP="007A5FB0">
      <w:pPr>
        <w:pStyle w:val="Akapitzlist"/>
        <w:spacing w:line="276" w:lineRule="auto"/>
        <w:jc w:val="both"/>
        <w:rPr>
          <w:b/>
        </w:rPr>
      </w:pPr>
    </w:p>
    <w:p w:rsidR="00792C0C" w:rsidRPr="00160382" w:rsidRDefault="00792C0C" w:rsidP="00160382">
      <w:pPr>
        <w:spacing w:after="120" w:line="276" w:lineRule="auto"/>
        <w:jc w:val="both"/>
        <w:rPr>
          <w:rFonts w:cstheme="minorHAnsi"/>
          <w:b/>
        </w:rPr>
      </w:pPr>
    </w:p>
    <w:p w:rsidR="00160382" w:rsidRPr="00EE5C35" w:rsidRDefault="00792C0C" w:rsidP="00160382">
      <w:pPr>
        <w:pStyle w:val="Akapitzlist"/>
        <w:numPr>
          <w:ilvl w:val="0"/>
          <w:numId w:val="26"/>
        </w:numPr>
        <w:spacing w:after="120" w:line="276" w:lineRule="auto"/>
        <w:ind w:left="720"/>
        <w:jc w:val="both"/>
        <w:rPr>
          <w:rFonts w:cstheme="minorHAnsi"/>
          <w:b/>
        </w:rPr>
      </w:pPr>
      <w:r w:rsidRPr="00160382">
        <w:rPr>
          <w:rFonts w:cstheme="minorHAnsi"/>
        </w:rPr>
        <w:t xml:space="preserve">Zamawiający </w:t>
      </w:r>
      <w:r w:rsidRPr="00160382">
        <w:rPr>
          <w:rFonts w:cstheme="minorHAnsi"/>
          <w:b/>
          <w:u w:val="single"/>
        </w:rPr>
        <w:t xml:space="preserve">wybrał </w:t>
      </w:r>
      <w:r w:rsidR="00160382" w:rsidRPr="00160382">
        <w:rPr>
          <w:rFonts w:cstheme="minorHAnsi"/>
          <w:b/>
          <w:u w:val="single"/>
        </w:rPr>
        <w:t>ofertę</w:t>
      </w:r>
      <w:r w:rsidR="00160382" w:rsidRPr="00160382">
        <w:rPr>
          <w:rFonts w:cstheme="minorHAnsi"/>
          <w:b/>
        </w:rPr>
        <w:t xml:space="preserve"> WĘGLOPASZ sp. z o.o. z siedzibą w Poznaniu</w:t>
      </w:r>
      <w:r w:rsidR="00160382" w:rsidRPr="00160382">
        <w:rPr>
          <w:rFonts w:cstheme="minorHAnsi"/>
        </w:rPr>
        <w:t>, KRS: 0000519019, REGON: 302786863, NIP: 7811898441, adres: ul. Piątkowska 149/6, 60-648 Poznań</w:t>
      </w:r>
      <w:r w:rsidR="00160382">
        <w:rPr>
          <w:rFonts w:cstheme="minorHAnsi"/>
        </w:rPr>
        <w:t xml:space="preserve">, </w:t>
      </w:r>
      <w:r w:rsidR="00160382">
        <w:rPr>
          <w:rFonts w:cstheme="minorHAnsi"/>
          <w:b/>
          <w:u w:val="single"/>
        </w:rPr>
        <w:t>jako najkorzystniejszą</w:t>
      </w:r>
      <w:r w:rsidR="00160382">
        <w:rPr>
          <w:rFonts w:cstheme="minorHAnsi"/>
        </w:rPr>
        <w:t>. Oferta Wykonawcy otrzymała 100/100 pkt i była ofertą najkorzystniejszą spośród ofert otwartych w niniejszym postępowaniu.</w:t>
      </w:r>
    </w:p>
    <w:p w:rsidR="00EE5C35" w:rsidRPr="00160382" w:rsidRDefault="00EE5C35" w:rsidP="00EE5C35">
      <w:pPr>
        <w:pStyle w:val="Akapitzlist"/>
        <w:spacing w:after="120" w:line="276" w:lineRule="auto"/>
        <w:jc w:val="both"/>
        <w:rPr>
          <w:rFonts w:cstheme="minorHAnsi"/>
          <w:b/>
        </w:rPr>
      </w:pPr>
    </w:p>
    <w:p w:rsidR="00792C0C" w:rsidRDefault="00792C0C" w:rsidP="00792C0C">
      <w:pPr>
        <w:spacing w:after="1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UZASADNIENIE</w:t>
      </w:r>
    </w:p>
    <w:p w:rsidR="00EE5C35" w:rsidRDefault="00EE5C35" w:rsidP="00792C0C">
      <w:pPr>
        <w:spacing w:after="120" w:line="276" w:lineRule="auto"/>
        <w:jc w:val="center"/>
        <w:rPr>
          <w:rFonts w:cstheme="minorHAnsi"/>
          <w:b/>
        </w:rPr>
      </w:pPr>
    </w:p>
    <w:p w:rsidR="00EE5C35" w:rsidRPr="00EE5C35" w:rsidRDefault="00EE5C35" w:rsidP="00EE5C35">
      <w:pPr>
        <w:spacing w:after="120" w:line="276" w:lineRule="auto"/>
        <w:jc w:val="both"/>
        <w:rPr>
          <w:rFonts w:cstheme="minorHAnsi"/>
        </w:rPr>
      </w:pPr>
      <w:r w:rsidRPr="00EE5C35">
        <w:rPr>
          <w:rFonts w:cstheme="minorHAnsi"/>
        </w:rPr>
        <w:t>Zamawiający wybrał ofertę WĘGLOPASZ sp. z o.o. z siedzibą w Poznaniu, KRS: 0000519019, REGON: 302786863, NIP: 7811898441, adres: ul. Piątkowska 149/6, 60-648 Poznań, jako najkorzystniejszą. Oferta Wykonawcy otrzymała 100/100 pkt i była ofertą najkorzystniejszą spośród ofert otwartych w niniejszym postępowaniu.</w:t>
      </w:r>
    </w:p>
    <w:p w:rsidR="00243D7A" w:rsidRDefault="00EE5C35" w:rsidP="00243D7A">
      <w:pPr>
        <w:spacing w:after="120" w:line="276" w:lineRule="auto"/>
        <w:jc w:val="both"/>
      </w:pPr>
      <w:r>
        <w:t>Powyższe oferta spełnia</w:t>
      </w:r>
      <w:r w:rsidR="00243D7A">
        <w:t xml:space="preserve"> wymogi formalne przewidziane w SWZ oraz </w:t>
      </w:r>
      <w:r>
        <w:t>jest</w:t>
      </w:r>
      <w:r w:rsidR="00243D7A">
        <w:t xml:space="preserve"> </w:t>
      </w:r>
      <w:r>
        <w:t>najkorzystniejszą ofertą</w:t>
      </w:r>
      <w:r w:rsidR="00243D7A">
        <w:t>.</w:t>
      </w:r>
    </w:p>
    <w:p w:rsidR="00243D7A" w:rsidRDefault="00243D7A" w:rsidP="00243D7A">
      <w:pPr>
        <w:spacing w:line="276" w:lineRule="auto"/>
        <w:jc w:val="both"/>
        <w:rPr>
          <w:rFonts w:cstheme="minorHAnsi"/>
          <w:bCs/>
          <w:color w:val="000000"/>
        </w:rPr>
      </w:pPr>
      <w:r w:rsidRPr="00435FC4">
        <w:rPr>
          <w:rFonts w:cstheme="minorHAnsi"/>
          <w:bCs/>
          <w:color w:val="000000"/>
        </w:rPr>
        <w:t xml:space="preserve">Zamawiający początkowo zamierzał przeznaczyć na sfinansowanie zamówienia </w:t>
      </w:r>
      <w:r w:rsidR="00F93874">
        <w:rPr>
          <w:rFonts w:cstheme="minorHAnsi"/>
          <w:bCs/>
          <w:color w:val="000000"/>
        </w:rPr>
        <w:t xml:space="preserve">kwotę </w:t>
      </w:r>
      <w:r w:rsidR="00F93874" w:rsidRPr="004352BB">
        <w:rPr>
          <w:b/>
        </w:rPr>
        <w:t>204.000,00</w:t>
      </w:r>
      <w:r w:rsidR="00F93874">
        <w:rPr>
          <w:b/>
        </w:rPr>
        <w:t xml:space="preserve"> zł</w:t>
      </w:r>
      <w:r w:rsidR="00F93874">
        <w:t>, o czym Zamawiający poinformował Wykonawców przed otwarciem ofert.</w:t>
      </w:r>
    </w:p>
    <w:p w:rsidR="00243D7A" w:rsidRDefault="00243D7A" w:rsidP="00243D7A">
      <w:pPr>
        <w:spacing w:after="120" w:line="276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Jednakże </w:t>
      </w:r>
      <w:r w:rsidRPr="00435FC4">
        <w:rPr>
          <w:rFonts w:cstheme="minorHAnsi"/>
          <w:bCs/>
          <w:color w:val="000000"/>
        </w:rPr>
        <w:t xml:space="preserve">Zamawiający zdecydował się </w:t>
      </w:r>
      <w:r w:rsidRPr="00A85783">
        <w:rPr>
          <w:rFonts w:cstheme="minorHAnsi"/>
          <w:bCs/>
          <w:color w:val="000000"/>
          <w:u w:val="single"/>
        </w:rPr>
        <w:t>zwiększyć</w:t>
      </w:r>
      <w:r w:rsidRPr="00435FC4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>kwoty</w:t>
      </w:r>
      <w:r w:rsidRPr="00435FC4">
        <w:rPr>
          <w:rFonts w:cstheme="minorHAnsi"/>
          <w:bCs/>
          <w:color w:val="000000"/>
        </w:rPr>
        <w:t xml:space="preserve"> przeznaczoną na sfinansowanie</w:t>
      </w:r>
      <w:r w:rsidRPr="00905527">
        <w:rPr>
          <w:rFonts w:cstheme="minorHAnsi"/>
          <w:bCs/>
          <w:color w:val="000000"/>
        </w:rPr>
        <w:t xml:space="preserve"> zamówienia do ceny najkorzystniejszej oferty, tj.</w:t>
      </w:r>
      <w:r>
        <w:rPr>
          <w:rFonts w:cstheme="minorHAnsi"/>
          <w:bCs/>
          <w:color w:val="000000"/>
        </w:rPr>
        <w:t xml:space="preserve"> </w:t>
      </w:r>
      <w:r w:rsidR="00F93874">
        <w:rPr>
          <w:rFonts w:cstheme="minorHAnsi"/>
          <w:bCs/>
          <w:color w:val="000000"/>
        </w:rPr>
        <w:t xml:space="preserve">do kwoty </w:t>
      </w:r>
      <w:r w:rsidR="00F93874" w:rsidRPr="002E37D8">
        <w:rPr>
          <w:rFonts w:cstheme="minorHAnsi"/>
          <w:b/>
        </w:rPr>
        <w:t>241.387,50 zł</w:t>
      </w:r>
      <w:r w:rsidR="00F93874" w:rsidRPr="002E37D8">
        <w:rPr>
          <w:rFonts w:cstheme="minorHAnsi"/>
        </w:rPr>
        <w:t xml:space="preserve"> (dwieście czterdzieści jeden tysięcy trzysta osiemdziesiąt siedem złotych 50/100)</w:t>
      </w:r>
      <w:r w:rsidR="00F93874">
        <w:rPr>
          <w:rFonts w:cstheme="minorHAnsi"/>
        </w:rPr>
        <w:t>.</w:t>
      </w:r>
    </w:p>
    <w:p w:rsidR="00243D7A" w:rsidRDefault="00243D7A" w:rsidP="00243D7A">
      <w:pPr>
        <w:spacing w:after="120" w:line="276" w:lineRule="auto"/>
        <w:jc w:val="both"/>
      </w:pPr>
      <w:r>
        <w:t xml:space="preserve">Zgodnie zaś z przepisem 255 pkt 3 </w:t>
      </w:r>
      <w:r>
        <w:rPr>
          <w:i/>
        </w:rPr>
        <w:t>in fine</w:t>
      </w:r>
      <w:r>
        <w:t xml:space="preserve"> p.z.p., z</w:t>
      </w:r>
      <w:r w:rsidRPr="00A06106">
        <w:t xml:space="preserve">amawiający unieważnia postępowanie o udzielenie zamówienia, jeżeli cena lub koszt najkorzystniejszej oferty lub oferta z najniższą ceną przewyższa kwotę, którą zamawiający zamierza przeznaczyć na sfinansowanie zamówienia, </w:t>
      </w:r>
      <w:r w:rsidRPr="00A06106">
        <w:rPr>
          <w:u w:val="single"/>
        </w:rPr>
        <w:t>chyba że zamawiający może zwiększyć tę kwotę do ceny lub kosztu najkorzystniejszej oferty</w:t>
      </w:r>
      <w:r>
        <w:t>.</w:t>
      </w:r>
    </w:p>
    <w:p w:rsidR="00243D7A" w:rsidRPr="00A06106" w:rsidRDefault="00243D7A" w:rsidP="00243D7A">
      <w:pPr>
        <w:spacing w:after="120" w:line="276" w:lineRule="auto"/>
        <w:jc w:val="both"/>
      </w:pPr>
      <w:r>
        <w:t>Mając na uwadze treść powyższego przepisu oraz przytoczony powyżej fakt zwiększenia kwoty przeznaczonej na sfinansowanie zamówienia należy uznać, że nie zachodzi przesłanka unieważnienia postępowania o udzielenie zamówienia, zaś Zamawiający poprawnie dokonał wyboru najkorzystniejszej oferty.</w:t>
      </w:r>
    </w:p>
    <w:p w:rsidR="00243D7A" w:rsidRDefault="00243D7A" w:rsidP="00243D7A">
      <w:pPr>
        <w:spacing w:after="120" w:line="276" w:lineRule="auto"/>
        <w:jc w:val="both"/>
      </w:pPr>
      <w:r w:rsidRPr="000F2ADE">
        <w:rPr>
          <w:u w:val="single"/>
        </w:rPr>
        <w:t>Oferta została wybrana w terminie związania ofertą</w:t>
      </w:r>
      <w:r>
        <w:t>.</w:t>
      </w:r>
    </w:p>
    <w:p w:rsidR="00792C0C" w:rsidRPr="00F93874" w:rsidRDefault="00243D7A" w:rsidP="00F93874">
      <w:pPr>
        <w:spacing w:after="120" w:line="276" w:lineRule="auto"/>
        <w:jc w:val="both"/>
      </w:pPr>
      <w:r>
        <w:t xml:space="preserve">Zamawiający informuje, że zgodnie z przepisem art. 308 ust. 2 p.z.p. umowa z wybranym wykonawcą może zostać zawarta w terminie nie krótszym niż 5 dni od dnia przekazania niniejszego zawiadomienia. </w:t>
      </w:r>
    </w:p>
    <w:sectPr w:rsidR="00792C0C" w:rsidRPr="00F9387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A08" w:rsidRDefault="00496A08" w:rsidP="00AF60AD">
      <w:pPr>
        <w:spacing w:after="0" w:line="240" w:lineRule="auto"/>
      </w:pPr>
      <w:r>
        <w:separator/>
      </w:r>
    </w:p>
  </w:endnote>
  <w:endnote w:type="continuationSeparator" w:id="0">
    <w:p w:rsidR="00496A08" w:rsidRDefault="00496A08" w:rsidP="00AF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774336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F60AD" w:rsidRPr="00AF60AD" w:rsidRDefault="00AF60AD">
            <w:pPr>
              <w:pStyle w:val="Stopka"/>
              <w:jc w:val="center"/>
              <w:rPr>
                <w:sz w:val="20"/>
                <w:szCs w:val="20"/>
              </w:rPr>
            </w:pPr>
            <w:r w:rsidRPr="00AF60AD">
              <w:rPr>
                <w:sz w:val="20"/>
                <w:szCs w:val="20"/>
              </w:rPr>
              <w:t xml:space="preserve">Strona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PAGE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986473">
              <w:rPr>
                <w:bCs/>
                <w:noProof/>
                <w:sz w:val="20"/>
                <w:szCs w:val="20"/>
              </w:rPr>
              <w:t>1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  <w:r w:rsidRPr="00AF60AD">
              <w:rPr>
                <w:sz w:val="20"/>
                <w:szCs w:val="20"/>
              </w:rPr>
              <w:t xml:space="preserve"> z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NUMPAGES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986473">
              <w:rPr>
                <w:bCs/>
                <w:noProof/>
                <w:sz w:val="20"/>
                <w:szCs w:val="20"/>
              </w:rPr>
              <w:t>2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60AD" w:rsidRDefault="00AF6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A08" w:rsidRDefault="00496A08" w:rsidP="00AF60AD">
      <w:pPr>
        <w:spacing w:after="0" w:line="240" w:lineRule="auto"/>
      </w:pPr>
      <w:r>
        <w:separator/>
      </w:r>
    </w:p>
  </w:footnote>
  <w:footnote w:type="continuationSeparator" w:id="0">
    <w:p w:rsidR="00496A08" w:rsidRDefault="00496A08" w:rsidP="00AF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FB0" w:rsidRPr="00EF464B" w:rsidRDefault="007A5FB0" w:rsidP="007A5FB0">
    <w:pPr>
      <w:spacing w:after="190"/>
      <w:ind w:right="-598"/>
      <w:rPr>
        <w:rFonts w:cstheme="minorHAnsi"/>
      </w:rPr>
    </w:pPr>
    <w:r w:rsidRPr="00EF464B">
      <w:t xml:space="preserve">Znak postępowania: </w:t>
    </w:r>
    <w:r w:rsidRPr="00AF0E74">
      <w:rPr>
        <w:rFonts w:cstheme="minorHAnsi"/>
      </w:rPr>
      <w:t>2022/BZP 00030943/01</w:t>
    </w:r>
  </w:p>
  <w:p w:rsidR="00AF60AD" w:rsidRDefault="00AF60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1C9B"/>
    <w:multiLevelType w:val="hybridMultilevel"/>
    <w:tmpl w:val="0AFEF3C4"/>
    <w:lvl w:ilvl="0" w:tplc="A5D4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85234F"/>
    <w:multiLevelType w:val="hybridMultilevel"/>
    <w:tmpl w:val="5F9C6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317D7"/>
    <w:multiLevelType w:val="hybridMultilevel"/>
    <w:tmpl w:val="4F32A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935F1"/>
    <w:multiLevelType w:val="hybridMultilevel"/>
    <w:tmpl w:val="1DE41790"/>
    <w:lvl w:ilvl="0" w:tplc="8A0206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D14D7"/>
    <w:multiLevelType w:val="hybridMultilevel"/>
    <w:tmpl w:val="CE94985A"/>
    <w:lvl w:ilvl="0" w:tplc="74543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BC29AB"/>
    <w:multiLevelType w:val="hybridMultilevel"/>
    <w:tmpl w:val="64A462AC"/>
    <w:lvl w:ilvl="0" w:tplc="AFAE4368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D5513"/>
    <w:multiLevelType w:val="hybridMultilevel"/>
    <w:tmpl w:val="64162A04"/>
    <w:lvl w:ilvl="0" w:tplc="49BE8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151B6D"/>
    <w:multiLevelType w:val="hybridMultilevel"/>
    <w:tmpl w:val="523C4E74"/>
    <w:lvl w:ilvl="0" w:tplc="1D8E1D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A651B5"/>
    <w:multiLevelType w:val="hybridMultilevel"/>
    <w:tmpl w:val="C832D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30445"/>
    <w:multiLevelType w:val="hybridMultilevel"/>
    <w:tmpl w:val="22AED198"/>
    <w:lvl w:ilvl="0" w:tplc="3E4EC6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F6CF7"/>
    <w:multiLevelType w:val="hybridMultilevel"/>
    <w:tmpl w:val="CE94985A"/>
    <w:lvl w:ilvl="0" w:tplc="74543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1A06ED"/>
    <w:multiLevelType w:val="hybridMultilevel"/>
    <w:tmpl w:val="C832D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4176F"/>
    <w:multiLevelType w:val="hybridMultilevel"/>
    <w:tmpl w:val="22CC527E"/>
    <w:lvl w:ilvl="0" w:tplc="2A543B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15905"/>
    <w:multiLevelType w:val="hybridMultilevel"/>
    <w:tmpl w:val="F4EEE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257EA"/>
    <w:multiLevelType w:val="hybridMultilevel"/>
    <w:tmpl w:val="C832D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5466C"/>
    <w:multiLevelType w:val="hybridMultilevel"/>
    <w:tmpl w:val="3C40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D6F1A"/>
    <w:multiLevelType w:val="hybridMultilevel"/>
    <w:tmpl w:val="631454FC"/>
    <w:lvl w:ilvl="0" w:tplc="23AA9CA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873B5B"/>
    <w:multiLevelType w:val="hybridMultilevel"/>
    <w:tmpl w:val="0416003C"/>
    <w:lvl w:ilvl="0" w:tplc="3488ABF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B56FA"/>
    <w:multiLevelType w:val="hybridMultilevel"/>
    <w:tmpl w:val="834EAEA4"/>
    <w:lvl w:ilvl="0" w:tplc="74D20D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4F4420"/>
    <w:multiLevelType w:val="hybridMultilevel"/>
    <w:tmpl w:val="22CC527E"/>
    <w:lvl w:ilvl="0" w:tplc="2A543B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9195C"/>
    <w:multiLevelType w:val="hybridMultilevel"/>
    <w:tmpl w:val="40AC93CC"/>
    <w:lvl w:ilvl="0" w:tplc="FF78327E">
      <w:start w:val="2"/>
      <w:numFmt w:val="upperRoman"/>
      <w:lvlText w:val="%1."/>
      <w:lvlJc w:val="left"/>
      <w:pPr>
        <w:ind w:left="1080" w:hanging="72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B3BD8"/>
    <w:multiLevelType w:val="hybridMultilevel"/>
    <w:tmpl w:val="64162A04"/>
    <w:lvl w:ilvl="0" w:tplc="49BE8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6C3090"/>
    <w:multiLevelType w:val="hybridMultilevel"/>
    <w:tmpl w:val="F4EEE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56B10"/>
    <w:multiLevelType w:val="hybridMultilevel"/>
    <w:tmpl w:val="1E5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931BD"/>
    <w:multiLevelType w:val="hybridMultilevel"/>
    <w:tmpl w:val="0416003C"/>
    <w:lvl w:ilvl="0" w:tplc="3488ABF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A27C6"/>
    <w:multiLevelType w:val="hybridMultilevel"/>
    <w:tmpl w:val="5F9C6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C5366"/>
    <w:multiLevelType w:val="hybridMultilevel"/>
    <w:tmpl w:val="4E1A9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23AAA"/>
    <w:multiLevelType w:val="hybridMultilevel"/>
    <w:tmpl w:val="6CD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87A0F"/>
    <w:multiLevelType w:val="hybridMultilevel"/>
    <w:tmpl w:val="66BCCB5E"/>
    <w:lvl w:ilvl="0" w:tplc="9336E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245BB4"/>
    <w:multiLevelType w:val="hybridMultilevel"/>
    <w:tmpl w:val="4F32A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62874"/>
    <w:multiLevelType w:val="hybridMultilevel"/>
    <w:tmpl w:val="1B249D9C"/>
    <w:lvl w:ilvl="0" w:tplc="1B842198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D1986"/>
    <w:multiLevelType w:val="hybridMultilevel"/>
    <w:tmpl w:val="4604685A"/>
    <w:lvl w:ilvl="0" w:tplc="413C1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E358DE"/>
    <w:multiLevelType w:val="hybridMultilevel"/>
    <w:tmpl w:val="22CC527E"/>
    <w:lvl w:ilvl="0" w:tplc="2A543B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62C0B"/>
    <w:multiLevelType w:val="hybridMultilevel"/>
    <w:tmpl w:val="F4EEE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B0E41"/>
    <w:multiLevelType w:val="hybridMultilevel"/>
    <w:tmpl w:val="0AFEF3C4"/>
    <w:lvl w:ilvl="0" w:tplc="A5D4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571A8F"/>
    <w:multiLevelType w:val="hybridMultilevel"/>
    <w:tmpl w:val="7242B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6730D0"/>
    <w:multiLevelType w:val="hybridMultilevel"/>
    <w:tmpl w:val="A3E4FDEA"/>
    <w:lvl w:ilvl="0" w:tplc="7F86D2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FB0EFB"/>
    <w:multiLevelType w:val="hybridMultilevel"/>
    <w:tmpl w:val="E44A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BE4806"/>
    <w:multiLevelType w:val="hybridMultilevel"/>
    <w:tmpl w:val="66BCCB5E"/>
    <w:lvl w:ilvl="0" w:tplc="9336E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512C79"/>
    <w:multiLevelType w:val="hybridMultilevel"/>
    <w:tmpl w:val="0AFEF3C4"/>
    <w:lvl w:ilvl="0" w:tplc="A5D4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560A58"/>
    <w:multiLevelType w:val="hybridMultilevel"/>
    <w:tmpl w:val="1DE41790"/>
    <w:lvl w:ilvl="0" w:tplc="8A0206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24621"/>
    <w:multiLevelType w:val="hybridMultilevel"/>
    <w:tmpl w:val="E91A07A2"/>
    <w:lvl w:ilvl="0" w:tplc="FB7E9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950EF9"/>
    <w:multiLevelType w:val="hybridMultilevel"/>
    <w:tmpl w:val="66BCCB5E"/>
    <w:lvl w:ilvl="0" w:tplc="9336E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8D0B86"/>
    <w:multiLevelType w:val="hybridMultilevel"/>
    <w:tmpl w:val="CE94985A"/>
    <w:lvl w:ilvl="0" w:tplc="74543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0105B9"/>
    <w:multiLevelType w:val="hybridMultilevel"/>
    <w:tmpl w:val="FE0470E0"/>
    <w:lvl w:ilvl="0" w:tplc="4C828FE0">
      <w:start w:val="682"/>
      <w:numFmt w:val="decimal"/>
      <w:lvlText w:val="%1"/>
      <w:lvlJc w:val="left"/>
      <w:pPr>
        <w:ind w:left="1080" w:hanging="360"/>
      </w:pPr>
      <w:rPr>
        <w:rFonts w:cstheme="minorBidi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580723"/>
    <w:multiLevelType w:val="hybridMultilevel"/>
    <w:tmpl w:val="8F92583C"/>
    <w:lvl w:ilvl="0" w:tplc="718445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E86153"/>
    <w:multiLevelType w:val="hybridMultilevel"/>
    <w:tmpl w:val="9F2A7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976930"/>
    <w:multiLevelType w:val="hybridMultilevel"/>
    <w:tmpl w:val="1DE41790"/>
    <w:lvl w:ilvl="0" w:tplc="8A0206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A01E23"/>
    <w:multiLevelType w:val="hybridMultilevel"/>
    <w:tmpl w:val="64162A04"/>
    <w:lvl w:ilvl="0" w:tplc="49BE8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737DCB"/>
    <w:multiLevelType w:val="hybridMultilevel"/>
    <w:tmpl w:val="9F2A7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36"/>
  </w:num>
  <w:num w:numId="4">
    <w:abstractNumId w:val="37"/>
  </w:num>
  <w:num w:numId="5">
    <w:abstractNumId w:val="9"/>
  </w:num>
  <w:num w:numId="6">
    <w:abstractNumId w:val="44"/>
  </w:num>
  <w:num w:numId="7">
    <w:abstractNumId w:val="16"/>
  </w:num>
  <w:num w:numId="8">
    <w:abstractNumId w:val="31"/>
  </w:num>
  <w:num w:numId="9">
    <w:abstractNumId w:val="17"/>
  </w:num>
  <w:num w:numId="10">
    <w:abstractNumId w:val="8"/>
  </w:num>
  <w:num w:numId="11">
    <w:abstractNumId w:val="38"/>
  </w:num>
  <w:num w:numId="12">
    <w:abstractNumId w:val="47"/>
  </w:num>
  <w:num w:numId="13">
    <w:abstractNumId w:val="4"/>
  </w:num>
  <w:num w:numId="14">
    <w:abstractNumId w:val="25"/>
  </w:num>
  <w:num w:numId="15">
    <w:abstractNumId w:val="35"/>
  </w:num>
  <w:num w:numId="16">
    <w:abstractNumId w:val="2"/>
  </w:num>
  <w:num w:numId="17">
    <w:abstractNumId w:val="19"/>
  </w:num>
  <w:num w:numId="18">
    <w:abstractNumId w:val="45"/>
  </w:num>
  <w:num w:numId="19">
    <w:abstractNumId w:val="6"/>
  </w:num>
  <w:num w:numId="20">
    <w:abstractNumId w:val="7"/>
  </w:num>
  <w:num w:numId="21">
    <w:abstractNumId w:val="18"/>
  </w:num>
  <w:num w:numId="22">
    <w:abstractNumId w:val="46"/>
  </w:num>
  <w:num w:numId="23">
    <w:abstractNumId w:val="41"/>
  </w:num>
  <w:num w:numId="24">
    <w:abstractNumId w:val="22"/>
  </w:num>
  <w:num w:numId="25">
    <w:abstractNumId w:val="0"/>
  </w:num>
  <w:num w:numId="26">
    <w:abstractNumId w:val="5"/>
  </w:num>
  <w:num w:numId="27">
    <w:abstractNumId w:val="30"/>
  </w:num>
  <w:num w:numId="28">
    <w:abstractNumId w:val="20"/>
  </w:num>
  <w:num w:numId="29">
    <w:abstractNumId w:val="14"/>
  </w:num>
  <w:num w:numId="30">
    <w:abstractNumId w:val="42"/>
  </w:num>
  <w:num w:numId="31">
    <w:abstractNumId w:val="13"/>
  </w:num>
  <w:num w:numId="32">
    <w:abstractNumId w:val="34"/>
  </w:num>
  <w:num w:numId="33">
    <w:abstractNumId w:val="3"/>
  </w:num>
  <w:num w:numId="34">
    <w:abstractNumId w:val="10"/>
  </w:num>
  <w:num w:numId="35">
    <w:abstractNumId w:val="1"/>
  </w:num>
  <w:num w:numId="36">
    <w:abstractNumId w:val="29"/>
  </w:num>
  <w:num w:numId="37">
    <w:abstractNumId w:val="12"/>
  </w:num>
  <w:num w:numId="38">
    <w:abstractNumId w:val="21"/>
  </w:num>
  <w:num w:numId="39">
    <w:abstractNumId w:val="49"/>
  </w:num>
  <w:num w:numId="40">
    <w:abstractNumId w:val="11"/>
  </w:num>
  <w:num w:numId="41">
    <w:abstractNumId w:val="28"/>
  </w:num>
  <w:num w:numId="42">
    <w:abstractNumId w:val="33"/>
  </w:num>
  <w:num w:numId="43">
    <w:abstractNumId w:val="39"/>
  </w:num>
  <w:num w:numId="44">
    <w:abstractNumId w:val="40"/>
  </w:num>
  <w:num w:numId="45">
    <w:abstractNumId w:val="43"/>
  </w:num>
  <w:num w:numId="46">
    <w:abstractNumId w:val="32"/>
  </w:num>
  <w:num w:numId="47">
    <w:abstractNumId w:val="48"/>
  </w:num>
  <w:num w:numId="48">
    <w:abstractNumId w:val="26"/>
  </w:num>
  <w:num w:numId="49">
    <w:abstractNumId w:val="24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1C"/>
    <w:rsid w:val="00036F3D"/>
    <w:rsid w:val="0009462F"/>
    <w:rsid w:val="000A7337"/>
    <w:rsid w:val="000B661A"/>
    <w:rsid w:val="000E262A"/>
    <w:rsid w:val="00142721"/>
    <w:rsid w:val="00160382"/>
    <w:rsid w:val="001B3A65"/>
    <w:rsid w:val="001E376D"/>
    <w:rsid w:val="00243D7A"/>
    <w:rsid w:val="002F002E"/>
    <w:rsid w:val="003215B5"/>
    <w:rsid w:val="00343D6E"/>
    <w:rsid w:val="00357E0D"/>
    <w:rsid w:val="00390FDD"/>
    <w:rsid w:val="004619A0"/>
    <w:rsid w:val="00496A08"/>
    <w:rsid w:val="004F69F8"/>
    <w:rsid w:val="00550794"/>
    <w:rsid w:val="00566654"/>
    <w:rsid w:val="00574340"/>
    <w:rsid w:val="00593E6D"/>
    <w:rsid w:val="005971CE"/>
    <w:rsid w:val="005F4715"/>
    <w:rsid w:val="00693E6C"/>
    <w:rsid w:val="006F4C6F"/>
    <w:rsid w:val="00702AB3"/>
    <w:rsid w:val="00713DD2"/>
    <w:rsid w:val="0074301A"/>
    <w:rsid w:val="0074401C"/>
    <w:rsid w:val="00792C0C"/>
    <w:rsid w:val="007A1B1E"/>
    <w:rsid w:val="007A5FB0"/>
    <w:rsid w:val="007C6394"/>
    <w:rsid w:val="0086095D"/>
    <w:rsid w:val="00926648"/>
    <w:rsid w:val="009662A1"/>
    <w:rsid w:val="00986473"/>
    <w:rsid w:val="00A11AF8"/>
    <w:rsid w:val="00A35D7A"/>
    <w:rsid w:val="00A53A46"/>
    <w:rsid w:val="00A5758F"/>
    <w:rsid w:val="00AE6164"/>
    <w:rsid w:val="00AF60AD"/>
    <w:rsid w:val="00B85C54"/>
    <w:rsid w:val="00C23819"/>
    <w:rsid w:val="00C270C1"/>
    <w:rsid w:val="00D071DD"/>
    <w:rsid w:val="00D57410"/>
    <w:rsid w:val="00D75372"/>
    <w:rsid w:val="00E03C27"/>
    <w:rsid w:val="00E316D3"/>
    <w:rsid w:val="00E91DB6"/>
    <w:rsid w:val="00EE5C35"/>
    <w:rsid w:val="00EF0644"/>
    <w:rsid w:val="00EF464B"/>
    <w:rsid w:val="00F21D56"/>
    <w:rsid w:val="00F379B7"/>
    <w:rsid w:val="00F93874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6C5308-49E9-4847-9216-91071BF6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EF06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0AD"/>
  </w:style>
  <w:style w:type="paragraph" w:styleId="Stopka">
    <w:name w:val="footer"/>
    <w:basedOn w:val="Normalny"/>
    <w:link w:val="Stopka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AD"/>
  </w:style>
  <w:style w:type="character" w:styleId="Hipercze">
    <w:name w:val="Hyperlink"/>
    <w:basedOn w:val="Domylnaczcionkaakapitu"/>
    <w:uiPriority w:val="99"/>
    <w:unhideWhenUsed/>
    <w:rsid w:val="00F379B7"/>
    <w:rPr>
      <w:color w:val="0563C1" w:themeColor="hyperlink"/>
      <w:u w:val="single"/>
    </w:rPr>
  </w:style>
  <w:style w:type="character" w:customStyle="1" w:styleId="elementor-icon-list-text">
    <w:name w:val="elementor-icon-list-text"/>
    <w:basedOn w:val="Domylnaczcionkaakapitu"/>
    <w:rsid w:val="00F379B7"/>
  </w:style>
  <w:style w:type="character" w:customStyle="1" w:styleId="skgd">
    <w:name w:val="skgd"/>
    <w:basedOn w:val="Domylnaczcionkaakapitu"/>
    <w:rsid w:val="00EF464B"/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EF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ij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Petrus</dc:creator>
  <cp:keywords/>
  <dc:description/>
  <cp:lastModifiedBy>Radosław Petrus</cp:lastModifiedBy>
  <cp:revision>3</cp:revision>
  <dcterms:created xsi:type="dcterms:W3CDTF">2022-02-02T14:21:00Z</dcterms:created>
  <dcterms:modified xsi:type="dcterms:W3CDTF">2022-02-02T14:32:00Z</dcterms:modified>
</cp:coreProperties>
</file>