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401DEADE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A84AB1" w:rsidRPr="00AF0E74">
        <w:rPr>
          <w:rFonts w:cstheme="minorHAnsi"/>
        </w:rPr>
        <w:t>2022/BZP 00030943/01</w:t>
      </w:r>
      <w:bookmarkStart w:id="0" w:name="_GoBack"/>
      <w:bookmarkEnd w:id="0"/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63BA7269" w14:textId="77777777" w:rsidR="005620FD" w:rsidRPr="002F370B" w:rsidRDefault="005620FD" w:rsidP="00AB045E">
      <w:pPr>
        <w:tabs>
          <w:tab w:val="left" w:pos="7513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11629B33" w:rsidR="005620FD" w:rsidRPr="000C6966" w:rsidRDefault="005620FD" w:rsidP="00B83F4A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53CFC622" w14:textId="77777777" w:rsidR="00BC21B5" w:rsidRDefault="00BC21B5" w:rsidP="00BC21B5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64F0D732" w14:textId="77777777" w:rsidR="00BC21B5" w:rsidRDefault="00BC21B5" w:rsidP="00BC21B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067C98FF" w14:textId="77777777" w:rsidR="00BC21B5" w:rsidRDefault="00BC21B5" w:rsidP="00BC21B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75061D77" w14:textId="77777777" w:rsidR="00BC21B5" w:rsidRPr="00A64800" w:rsidRDefault="00BC21B5" w:rsidP="00BC21B5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06A54C3B" w14:textId="77777777" w:rsidR="00BC21B5" w:rsidRPr="00E54E62" w:rsidRDefault="00BC21B5" w:rsidP="00BC21B5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56B2A407" w14:textId="77777777" w:rsidR="00B83F4A" w:rsidRDefault="00B83F4A" w:rsidP="00B83F4A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E4B71C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4F58422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7EE6C66" w14:textId="77777777" w:rsidR="00B83F4A" w:rsidRPr="00060C25" w:rsidRDefault="00B83F4A" w:rsidP="00B83F4A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0C12832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D2FE74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1C82B7D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57394A21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66A4A57" w14:textId="77D4A4EF" w:rsidR="00B83F4A" w:rsidRPr="00B55C20" w:rsidRDefault="00B83F4A" w:rsidP="00B83F4A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lastRenderedPageBreak/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C72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6F3136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FDB27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3536A4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5061AB1D" w:rsidR="00803001" w:rsidRPr="00AB045E" w:rsidRDefault="00CB1DE3" w:rsidP="00AB045E">
      <w:pPr>
        <w:spacing w:line="276" w:lineRule="auto"/>
        <w:jc w:val="both"/>
        <w:rPr>
          <w:rFonts w:cstheme="minorHAnsi"/>
        </w:rPr>
      </w:pPr>
      <w:r w:rsidRPr="00AB045E">
        <w:rPr>
          <w:rFonts w:cstheme="minorHAnsi"/>
        </w:rPr>
        <w:t>Nawiązując do ogłosz</w:t>
      </w:r>
      <w:r w:rsidR="00194B44" w:rsidRPr="00AB045E">
        <w:rPr>
          <w:rFonts w:cstheme="minorHAnsi"/>
        </w:rPr>
        <w:t xml:space="preserve">enia o zamówieniu publicznym pn. </w:t>
      </w:r>
      <w:r w:rsidR="00AB045E" w:rsidRPr="00AB045E">
        <w:rPr>
          <w:rFonts w:cstheme="minorHAnsi"/>
        </w:rPr>
        <w:t>„Dostawa opału do szkół Zespołu Placówek Oświatowych w Kijach w 2022 roku”</w:t>
      </w:r>
      <w:r w:rsidR="00816ED1" w:rsidRPr="00AB045E">
        <w:rPr>
          <w:rFonts w:cstheme="minorHAnsi"/>
        </w:rPr>
        <w:t xml:space="preserve"> </w:t>
      </w:r>
      <w:r w:rsidRPr="00AB045E">
        <w:rPr>
          <w:rFonts w:cstheme="minorHAnsi"/>
        </w:rPr>
        <w:t xml:space="preserve">oferujemy wykonanie zamówienia, zgodnie z wymogami Specyfikacji Warunków Zamówienia </w:t>
      </w:r>
      <w:r w:rsidR="000F5657" w:rsidRPr="00AB045E">
        <w:rPr>
          <w:rFonts w:cstheme="minorHAnsi"/>
        </w:rPr>
        <w:t>na następujących warunkach</w:t>
      </w:r>
      <w:r w:rsidRPr="00AB045E">
        <w:rPr>
          <w:rFonts w:cstheme="minorHAnsi"/>
        </w:rPr>
        <w:t>:</w:t>
      </w:r>
    </w:p>
    <w:p w14:paraId="29FA7244" w14:textId="77777777" w:rsidR="00BC21B5" w:rsidRPr="000F5657" w:rsidRDefault="00BC21B5" w:rsidP="00BC21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7FE6017" w14:textId="77777777" w:rsidR="00BC21B5" w:rsidRPr="000F5657" w:rsidRDefault="00BC21B5" w:rsidP="00BC21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C21B5" w:rsidRPr="000F5657" w14:paraId="0A46C0DD" w14:textId="77777777" w:rsidTr="00C72EB4">
        <w:tc>
          <w:tcPr>
            <w:tcW w:w="9396" w:type="dxa"/>
          </w:tcPr>
          <w:p w14:paraId="346DFA3A" w14:textId="6B527C66" w:rsidR="00AB045E" w:rsidRDefault="00AB045E" w:rsidP="00AB045E">
            <w:pPr>
              <w:widowControl w:val="0"/>
              <w:autoSpaceDE w:val="0"/>
              <w:autoSpaceDN w:val="0"/>
              <w:adjustRightInd w:val="0"/>
              <w:spacing w:after="360" w:line="276" w:lineRule="auto"/>
              <w:jc w:val="center"/>
              <w:rPr>
                <w:rFonts w:cstheme="minorHAnsi"/>
                <w:b/>
              </w:rPr>
            </w:pPr>
            <w:r w:rsidRPr="00AB045E">
              <w:rPr>
                <w:rFonts w:cstheme="minorHAnsi"/>
                <w:b/>
                <w:u w:val="single"/>
              </w:rPr>
              <w:t>Cena brutto za 250 ton</w:t>
            </w:r>
            <w:r>
              <w:rPr>
                <w:rFonts w:cstheme="minorHAnsi"/>
                <w:b/>
                <w:u w:val="single"/>
              </w:rPr>
              <w:t xml:space="preserve"> opału</w:t>
            </w:r>
            <w:r>
              <w:rPr>
                <w:rFonts w:cstheme="minorHAnsi"/>
                <w:b/>
              </w:rPr>
              <w:t>:</w:t>
            </w:r>
          </w:p>
          <w:p w14:paraId="44B90D79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BC21B5" w:rsidRPr="000F5657" w14:paraId="554FB571" w14:textId="77777777" w:rsidTr="00C72EB4">
        <w:tc>
          <w:tcPr>
            <w:tcW w:w="9396" w:type="dxa"/>
          </w:tcPr>
          <w:p w14:paraId="576192F5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BC21B5" w:rsidRPr="000F5657" w14:paraId="41736FA7" w14:textId="77777777" w:rsidTr="00C72EB4">
        <w:tc>
          <w:tcPr>
            <w:tcW w:w="9396" w:type="dxa"/>
          </w:tcPr>
          <w:p w14:paraId="4DEE5711" w14:textId="0815FE38" w:rsidR="00BC21B5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  <w:p w14:paraId="2246902E" w14:textId="77777777" w:rsidR="00AB045E" w:rsidRDefault="00AB045E" w:rsidP="00AB045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AB045E">
              <w:rPr>
                <w:rFonts w:cstheme="minorHAnsi"/>
                <w:b/>
                <w:u w:val="single"/>
              </w:rPr>
              <w:lastRenderedPageBreak/>
              <w:t>Cena brutto za 1 tonę opału</w:t>
            </w:r>
            <w:r>
              <w:rPr>
                <w:rFonts w:cstheme="minorHAnsi"/>
                <w:b/>
              </w:rPr>
              <w:t>:</w:t>
            </w:r>
          </w:p>
          <w:p w14:paraId="7231BBAC" w14:textId="77777777" w:rsidR="00AB045E" w:rsidRDefault="00AB045E" w:rsidP="00AB045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</w:p>
          <w:p w14:paraId="13569573" w14:textId="7BB01BB7" w:rsidR="00AB045E" w:rsidRDefault="00AB045E" w:rsidP="00AB045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  <w:p w14:paraId="00E30A13" w14:textId="77777777" w:rsidR="00AB045E" w:rsidRDefault="00AB045E" w:rsidP="00AB045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</w:p>
          <w:p w14:paraId="3FBA6558" w14:textId="4BF17E7D" w:rsidR="00AB045E" w:rsidRDefault="00AB045E" w:rsidP="00AB045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  <w:p w14:paraId="21061D99" w14:textId="77777777" w:rsidR="00AB045E" w:rsidRDefault="00AB045E" w:rsidP="00AB045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</w:p>
          <w:p w14:paraId="6DF0943A" w14:textId="02AA2DE2" w:rsidR="00AB045E" w:rsidRPr="000F5657" w:rsidRDefault="00AB045E" w:rsidP="00AB045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55AEF807" w14:textId="77777777" w:rsidR="00AB045E" w:rsidRDefault="00AB045E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</w:p>
    <w:p w14:paraId="70B5F051" w14:textId="0B280F18" w:rsidR="002608AD" w:rsidRPr="00632ED4" w:rsidRDefault="002608AD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6B67996" w14:textId="74FEBB78" w:rsidR="00B20499" w:rsidRPr="00A13392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</w:rPr>
        <w:t>Na warunkach określonych w SWZ oraz w projektowanych postanowieniach umownych, Zamawiający zastrzega sobie prawo opcji.</w:t>
      </w:r>
    </w:p>
    <w:p w14:paraId="1791E76C" w14:textId="77777777" w:rsidR="00A13392" w:rsidRPr="00A13392" w:rsidRDefault="00A13392" w:rsidP="00A13392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</w:rPr>
        <w:t xml:space="preserve">Wskazana ilość opału – 250 ton – stanowi </w:t>
      </w:r>
      <w:r w:rsidRPr="00A13392">
        <w:rPr>
          <w:rFonts w:cstheme="minorHAnsi"/>
          <w:b/>
          <w:sz w:val="20"/>
          <w:szCs w:val="20"/>
          <w:u w:val="single"/>
        </w:rPr>
        <w:t>wartość maksymalną</w:t>
      </w:r>
      <w:r w:rsidRPr="00A13392">
        <w:rPr>
          <w:rFonts w:cstheme="minorHAnsi"/>
          <w:sz w:val="20"/>
          <w:szCs w:val="20"/>
        </w:rPr>
        <w:t xml:space="preserve"> przedmiotu zamówienia, którą należy uwzględnić w ofercie cenowej. Opał dostarczany będzie sukcesywnie według potrzeb i zamówień Zamawiającego.</w:t>
      </w:r>
    </w:p>
    <w:p w14:paraId="5367D20E" w14:textId="77777777" w:rsidR="00A13392" w:rsidRPr="00A13392" w:rsidRDefault="00A13392" w:rsidP="00A13392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</w:rPr>
        <w:t xml:space="preserve">Zastrzeżone powyżej prawo opcji polega na możliwości </w:t>
      </w:r>
      <w:r w:rsidRPr="00A13392">
        <w:rPr>
          <w:rFonts w:cstheme="minorHAnsi"/>
          <w:b/>
          <w:sz w:val="20"/>
          <w:szCs w:val="20"/>
          <w:u w:val="single"/>
        </w:rPr>
        <w:t>zmniejszenia o – łącznie – 30% ilości opału</w:t>
      </w:r>
      <w:r w:rsidRPr="00A13392">
        <w:rPr>
          <w:rFonts w:cstheme="minorHAnsi"/>
          <w:sz w:val="20"/>
          <w:szCs w:val="20"/>
        </w:rPr>
        <w:t>. Gwarantowana ilość opału która zostanie zamówiona i odebrana to 70% wartości wskazanej powyżej.</w:t>
      </w:r>
    </w:p>
    <w:p w14:paraId="50F2494A" w14:textId="77777777" w:rsidR="00A13392" w:rsidRPr="00A13392" w:rsidRDefault="00A13392" w:rsidP="00A13392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79F26C6D" w14:textId="77777777" w:rsidR="00A13392" w:rsidRPr="00A13392" w:rsidRDefault="00A13392" w:rsidP="00A13392">
      <w:pPr>
        <w:pStyle w:val="Akapitzlist"/>
        <w:numPr>
          <w:ilvl w:val="0"/>
          <w:numId w:val="20"/>
        </w:numPr>
        <w:spacing w:after="120" w:line="276" w:lineRule="auto"/>
        <w:ind w:left="851"/>
        <w:contextualSpacing w:val="0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</w:rPr>
        <w:t xml:space="preserve">w przypadku, gdy </w:t>
      </w:r>
      <w:r w:rsidRPr="00A13392">
        <w:rPr>
          <w:sz w:val="20"/>
          <w:szCs w:val="20"/>
        </w:rPr>
        <w:t>zajęcia w szkołach lub w przedszkolach nie będą odbywały się z powodu okoliczności związanych z wystąpieniem epidemii, w tym m.in. wirusa SARS-CoV-2 lub choroby wywołanej tym wirusem (COVID-19) lub w przypadku wprowadzenia w szkołach lub w przedszkolach zdalnego nauczania;</w:t>
      </w:r>
    </w:p>
    <w:p w14:paraId="64369BEA" w14:textId="77777777" w:rsidR="00A13392" w:rsidRPr="00A13392" w:rsidRDefault="00A13392" w:rsidP="00A13392">
      <w:pPr>
        <w:pStyle w:val="Akapitzlist"/>
        <w:numPr>
          <w:ilvl w:val="0"/>
          <w:numId w:val="20"/>
        </w:numPr>
        <w:spacing w:after="120" w:line="276" w:lineRule="auto"/>
        <w:ind w:left="851"/>
        <w:contextualSpacing w:val="0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</w:rPr>
        <w:t>w przypadku, gdy dotychczas dostarczona ilość opału okaże się wystarczająca do ogrzania placówek, o których mowa w pkt 3.1 SWZ.</w:t>
      </w:r>
    </w:p>
    <w:p w14:paraId="1E0845D6" w14:textId="77777777" w:rsidR="00A13392" w:rsidRPr="00A13392" w:rsidRDefault="00A13392" w:rsidP="00A13392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</w:rPr>
        <w:t xml:space="preserve">Realizacja (uruchomienie) prawa opcji nastąpi poprzez przekazanie Wykonawcy pisemnego oświadczenia woli Zamawiającego o skorzystaniu z prawa opcji. </w:t>
      </w:r>
    </w:p>
    <w:p w14:paraId="3E6BF6D0" w14:textId="77777777" w:rsidR="00A13392" w:rsidRPr="00A13392" w:rsidRDefault="00A13392" w:rsidP="00A13392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</w:rPr>
        <w:t>Zamawiający będzie mógł korzystać z tego prawa wielokrotnie aż do osiągnięcia maksymalnej wielkości zmniejszenia, o której mowa powyżej.</w:t>
      </w:r>
    </w:p>
    <w:p w14:paraId="4EE85BC2" w14:textId="77777777" w:rsidR="00A13392" w:rsidRPr="00A13392" w:rsidRDefault="00A13392" w:rsidP="00A13392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  <w:u w:val="single"/>
        </w:rPr>
        <w:t>Zmniejszenie wynagrodzenia Wykonawcy w razie skorzystania przez Zamawiającego z prawa opcji nastąpi na podstawie ceny za 1 tonę opału, wskazanej przez Wykonawcę w formularzu kalkulacji cenowej</w:t>
      </w:r>
      <w:r w:rsidRPr="00A13392">
        <w:rPr>
          <w:rFonts w:cstheme="minorHAnsi"/>
          <w:sz w:val="20"/>
          <w:szCs w:val="20"/>
        </w:rPr>
        <w:t>.</w:t>
      </w:r>
    </w:p>
    <w:p w14:paraId="300E33EC" w14:textId="53897EE1" w:rsidR="00A13392" w:rsidRPr="00A13392" w:rsidRDefault="00A13392" w:rsidP="00A13392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A13392">
        <w:rPr>
          <w:rFonts w:cstheme="minorHAnsi"/>
          <w:sz w:val="20"/>
          <w:szCs w:val="20"/>
        </w:rPr>
        <w:t xml:space="preserve">W przypadkach, o których mowa powyżej, Wykonawca otrzyma wynagrodzenie jedynie za faktycznie zrealizowaną ilość dostaw, </w:t>
      </w:r>
      <w:r w:rsidRPr="00A13392">
        <w:rPr>
          <w:rFonts w:cs="Calibri"/>
          <w:sz w:val="20"/>
          <w:szCs w:val="20"/>
        </w:rPr>
        <w:t>według ceny wskazanej w złożonej przez Wykonawcę ofercie.</w:t>
      </w:r>
    </w:p>
    <w:p w14:paraId="0F1A9DE5" w14:textId="77777777" w:rsidR="002608AD" w:rsidRDefault="002608AD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4FBC321B" w14:textId="77777777" w:rsidR="00A13392" w:rsidRDefault="00A13392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1DB1785" w14:textId="77777777" w:rsidR="00A13392" w:rsidRDefault="00A13392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4D21F766" w14:textId="77777777" w:rsidR="00A13392" w:rsidRDefault="00A13392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2B1CD2BC" w14:textId="77777777" w:rsidR="00A13392" w:rsidRDefault="00A13392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BCD3624" w14:textId="77777777" w:rsidR="00A13392" w:rsidRPr="00632ED4" w:rsidRDefault="00A13392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5A9490A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lastRenderedPageBreak/>
        <w:t>Informuję(my), że wybór mojej oferty:</w:t>
      </w:r>
    </w:p>
    <w:p w14:paraId="4A63B6C2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4FD54D5" w14:textId="64530C44" w:rsidR="00BC21B5" w:rsidRPr="00ED40A7" w:rsidRDefault="00BC21B5" w:rsidP="00EB6D61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5AC1093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BC21B5" w:rsidRPr="00ED40A7" w14:paraId="51B34894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049CC9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FAC81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7899067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759A76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BC21B5" w:rsidRPr="00ED40A7" w14:paraId="776AA229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F439F1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5FCD22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4D717D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1077D9C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BC21B5" w:rsidRPr="00ED40A7" w14:paraId="0A02D4F8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DBEC97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1033B3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9C2183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BE5D02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29B0ED43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038ADB8A" w14:textId="3402FCE3" w:rsidR="00BC21B5" w:rsidRPr="00632ED4" w:rsidRDefault="002608AD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Zgodnie z pkt 20.10</w:t>
      </w:r>
      <w:r w:rsidR="00BC21B5" w:rsidRPr="00632ED4">
        <w:rPr>
          <w:rFonts w:cstheme="minorHAnsi"/>
          <w:i/>
          <w:sz w:val="20"/>
        </w:rPr>
        <w:t xml:space="preserve">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0114F974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1CB29316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09C17276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5D50D213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009803C0" w14:textId="77777777" w:rsidR="00BC21B5" w:rsidRPr="00632ED4" w:rsidRDefault="00BC21B5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62D49AA4" w14:textId="7A2175ED" w:rsidR="00BC21B5" w:rsidRPr="00632ED4" w:rsidRDefault="00BC21B5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</w:t>
      </w:r>
      <w:r w:rsidR="002608AD" w:rsidRPr="00632ED4">
        <w:rPr>
          <w:rFonts w:eastAsia="Calibri" w:cstheme="minorHAnsi"/>
          <w:i/>
          <w:sz w:val="20"/>
        </w:rPr>
        <w:t>10</w:t>
      </w:r>
      <w:r w:rsidRPr="00632ED4">
        <w:rPr>
          <w:rFonts w:eastAsia="Calibri" w:cstheme="minorHAnsi"/>
          <w:i/>
          <w:sz w:val="20"/>
        </w:rPr>
        <w:t xml:space="preserve"> SWZ, Zamawiający w celu oceny takiej oferty dolicza do przedstawionej w niej ceny podatek VAT, który miałby obowiązek rozliczyć zgodnie z tymi przepisami.</w:t>
      </w:r>
    </w:p>
    <w:p w14:paraId="113D60C5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7AB626AD" w14:textId="39E22692" w:rsidR="00BC21B5" w:rsidRPr="00ED40A7" w:rsidRDefault="00AB045E" w:rsidP="00BC21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>
        <w:rPr>
          <w:rFonts w:eastAsia="Batang" w:cstheme="minorHAnsi"/>
          <w:b/>
          <w:lang w:eastAsia="x-none" w:bidi="pl-PL"/>
        </w:rPr>
        <w:t>WARTOŚĆ KALORYCZNA</w:t>
      </w:r>
      <w:r w:rsidRPr="00ED40A7">
        <w:rPr>
          <w:rFonts w:cstheme="minorHAnsi"/>
          <w:b/>
        </w:rPr>
        <w:t>:</w:t>
      </w:r>
    </w:p>
    <w:p w14:paraId="38F6B522" w14:textId="77777777" w:rsidR="00BC21B5" w:rsidRPr="00ED40A7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B8F9D9C" w14:textId="32C217E1" w:rsidR="00BC21B5" w:rsidRDefault="00BC21B5" w:rsidP="00632ED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AB045E">
        <w:rPr>
          <w:rFonts w:cstheme="minorHAnsi"/>
        </w:rPr>
        <w:t>dostawę opału o nas</w:t>
      </w:r>
      <w:r w:rsidR="00A13392">
        <w:rPr>
          <w:rFonts w:cstheme="minorHAnsi"/>
        </w:rPr>
        <w:t>tępującej wartości kalorycznej:</w:t>
      </w:r>
    </w:p>
    <w:p w14:paraId="7F9E55B7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C21B5" w14:paraId="7B8888F9" w14:textId="77777777" w:rsidTr="00A13392">
        <w:trPr>
          <w:trHeight w:val="2017"/>
        </w:trPr>
        <w:tc>
          <w:tcPr>
            <w:tcW w:w="9396" w:type="dxa"/>
          </w:tcPr>
          <w:p w14:paraId="40E62553" w14:textId="1DA60BFF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</w:t>
            </w:r>
            <w:r w:rsidR="00A13392">
              <w:rPr>
                <w:rFonts w:cstheme="minorHAnsi"/>
                <w:b/>
              </w:rPr>
              <w:t xml:space="preserve">min. </w:t>
            </w:r>
            <w:r w:rsidR="00A13392" w:rsidRPr="00721662">
              <w:rPr>
                <w:rFonts w:cstheme="minorHAnsi"/>
                <w:b/>
              </w:rPr>
              <w:t>26</w:t>
            </w:r>
            <w:r w:rsidR="00A13392" w:rsidRPr="00721662">
              <w:rPr>
                <w:rFonts w:cstheme="minorHAnsi"/>
                <w:b/>
                <w:bCs/>
              </w:rPr>
              <w:t xml:space="preserve"> MJ/kg</w:t>
            </w:r>
          </w:p>
          <w:p w14:paraId="6645D7A8" w14:textId="0AA2B3A4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</w:t>
            </w:r>
            <w:r w:rsidR="00A13392" w:rsidRPr="00721662">
              <w:rPr>
                <w:rFonts w:cstheme="minorHAnsi"/>
                <w:b/>
              </w:rPr>
              <w:t>od 27 do 30</w:t>
            </w:r>
            <w:r w:rsidR="00A13392" w:rsidRPr="00721662">
              <w:rPr>
                <w:rFonts w:cstheme="minorHAnsi"/>
                <w:b/>
                <w:bCs/>
              </w:rPr>
              <w:t xml:space="preserve"> MJ/kg</w:t>
            </w:r>
          </w:p>
          <w:p w14:paraId="784B4AFB" w14:textId="5F4297F6" w:rsidR="00BC21B5" w:rsidRPr="00A13392" w:rsidRDefault="00632ED4" w:rsidP="00A13392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</w:t>
            </w:r>
            <w:r w:rsidR="00A13392">
              <w:rPr>
                <w:rFonts w:cstheme="minorHAnsi"/>
                <w:b/>
              </w:rPr>
              <w:t xml:space="preserve">powyżej </w:t>
            </w:r>
            <w:r w:rsidR="00A13392" w:rsidRPr="00721662">
              <w:rPr>
                <w:rFonts w:cstheme="minorHAnsi"/>
                <w:b/>
              </w:rPr>
              <w:t>30</w:t>
            </w:r>
            <w:r w:rsidR="00A13392" w:rsidRPr="00721662">
              <w:rPr>
                <w:rFonts w:cstheme="minorHAnsi"/>
                <w:b/>
                <w:bCs/>
              </w:rPr>
              <w:t xml:space="preserve"> MJ/kg</w:t>
            </w:r>
          </w:p>
        </w:tc>
      </w:tr>
      <w:tr w:rsidR="00BC21B5" w14:paraId="37217A8E" w14:textId="77777777" w:rsidTr="00632ED4">
        <w:trPr>
          <w:trHeight w:val="80"/>
        </w:trPr>
        <w:tc>
          <w:tcPr>
            <w:tcW w:w="9396" w:type="dxa"/>
          </w:tcPr>
          <w:p w14:paraId="3FFBBA29" w14:textId="71142510" w:rsidR="00BC21B5" w:rsidRPr="00C72EB4" w:rsidRDefault="00C72EB4" w:rsidP="00A13392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0DE38CDA" w14:textId="77777777" w:rsidR="00BC21B5" w:rsidRDefault="00BC21B5" w:rsidP="00BC21B5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lastRenderedPageBreak/>
        <w:t>Niezłożenie informacji w ramach powyższego kryterium skutkowało będzie nieprzyznaniem punktów w obrębie tego kryterium.</w:t>
      </w:r>
    </w:p>
    <w:p w14:paraId="16FCA2D0" w14:textId="77777777" w:rsidR="00A13392" w:rsidRDefault="00A13392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AA2AD43" w14:textId="77777777" w:rsidR="00A13392" w:rsidRDefault="00A13392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</w:p>
    <w:p w14:paraId="2DDDC74C" w14:textId="77777777" w:rsidR="00A13392" w:rsidRPr="00ED40A7" w:rsidRDefault="00A13392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lastRenderedPageBreak/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02F680F3" w:rsidR="00961FBF" w:rsidRPr="00961FBF" w:rsidRDefault="00961FBF" w:rsidP="00A134B8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 xml:space="preserve">Zakres </w:t>
            </w:r>
            <w:r w:rsidR="00A134B8">
              <w:rPr>
                <w:rFonts w:cstheme="minorHAnsi"/>
              </w:rPr>
              <w:t>powierzenia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C4A1D" w14:textId="77777777" w:rsidR="00F25FF5" w:rsidRDefault="00F25FF5" w:rsidP="00397FE6">
      <w:pPr>
        <w:spacing w:after="0" w:line="240" w:lineRule="auto"/>
      </w:pPr>
      <w:r>
        <w:separator/>
      </w:r>
    </w:p>
  </w:endnote>
  <w:endnote w:type="continuationSeparator" w:id="0">
    <w:p w14:paraId="42B4384A" w14:textId="77777777" w:rsidR="00F25FF5" w:rsidRDefault="00F25FF5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162970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6E7C9" w14:textId="35C4D7D1" w:rsidR="00C72EB4" w:rsidRPr="00816ED1" w:rsidRDefault="00C72EB4">
            <w:pPr>
              <w:pStyle w:val="Stopka"/>
              <w:jc w:val="center"/>
              <w:rPr>
                <w:sz w:val="20"/>
                <w:szCs w:val="20"/>
              </w:rPr>
            </w:pPr>
            <w:r w:rsidRPr="00816ED1">
              <w:rPr>
                <w:sz w:val="20"/>
                <w:szCs w:val="20"/>
              </w:rPr>
              <w:t xml:space="preserve">Strona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PAGE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A84AB1">
              <w:rPr>
                <w:bCs/>
                <w:noProof/>
                <w:sz w:val="20"/>
                <w:szCs w:val="20"/>
              </w:rPr>
              <w:t>7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  <w:r w:rsidRPr="00816ED1">
              <w:rPr>
                <w:sz w:val="20"/>
                <w:szCs w:val="20"/>
              </w:rPr>
              <w:t xml:space="preserve"> z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NUMPAGES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A84AB1">
              <w:rPr>
                <w:bCs/>
                <w:noProof/>
                <w:sz w:val="20"/>
                <w:szCs w:val="20"/>
              </w:rPr>
              <w:t>7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2AD7F" w14:textId="77777777" w:rsidR="00C72EB4" w:rsidRDefault="00C72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FDDC9" w14:textId="77777777" w:rsidR="00F25FF5" w:rsidRDefault="00F25FF5" w:rsidP="00397FE6">
      <w:pPr>
        <w:spacing w:after="0" w:line="240" w:lineRule="auto"/>
      </w:pPr>
      <w:r>
        <w:separator/>
      </w:r>
    </w:p>
  </w:footnote>
  <w:footnote w:type="continuationSeparator" w:id="0">
    <w:p w14:paraId="6748E1E1" w14:textId="77777777" w:rsidR="00F25FF5" w:rsidRDefault="00F25FF5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8E3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A793FAE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1F0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A873B5B"/>
    <w:multiLevelType w:val="hybridMultilevel"/>
    <w:tmpl w:val="96D0267C"/>
    <w:lvl w:ilvl="0" w:tplc="EFB23D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1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41AA5928"/>
    <w:multiLevelType w:val="hybridMultilevel"/>
    <w:tmpl w:val="44B09408"/>
    <w:lvl w:ilvl="0" w:tplc="A23EAD02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3AEE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7B095261"/>
    <w:multiLevelType w:val="hybridMultilevel"/>
    <w:tmpl w:val="1F7E8C2A"/>
    <w:lvl w:ilvl="0" w:tplc="D1E82C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23465"/>
    <w:multiLevelType w:val="hybridMultilevel"/>
    <w:tmpl w:val="C13A6E8C"/>
    <w:lvl w:ilvl="0" w:tplc="04C8CBD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16"/>
  </w:num>
  <w:num w:numId="11">
    <w:abstractNumId w:val="22"/>
  </w:num>
  <w:num w:numId="12">
    <w:abstractNumId w:val="14"/>
  </w:num>
  <w:num w:numId="13">
    <w:abstractNumId w:val="18"/>
  </w:num>
  <w:num w:numId="14">
    <w:abstractNumId w:val="17"/>
  </w:num>
  <w:num w:numId="15">
    <w:abstractNumId w:val="5"/>
  </w:num>
  <w:num w:numId="16">
    <w:abstractNumId w:val="13"/>
  </w:num>
  <w:num w:numId="17">
    <w:abstractNumId w:val="8"/>
  </w:num>
  <w:num w:numId="18">
    <w:abstractNumId w:val="15"/>
  </w:num>
  <w:num w:numId="19">
    <w:abstractNumId w:val="21"/>
  </w:num>
  <w:num w:numId="20">
    <w:abstractNumId w:val="23"/>
  </w:num>
  <w:num w:numId="21">
    <w:abstractNumId w:val="4"/>
  </w:num>
  <w:num w:numId="22">
    <w:abstractNumId w:val="2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94B44"/>
    <w:rsid w:val="001A454C"/>
    <w:rsid w:val="0020557D"/>
    <w:rsid w:val="002608AD"/>
    <w:rsid w:val="002F370B"/>
    <w:rsid w:val="003536A4"/>
    <w:rsid w:val="003606C4"/>
    <w:rsid w:val="00387298"/>
    <w:rsid w:val="00397FE6"/>
    <w:rsid w:val="00402702"/>
    <w:rsid w:val="004330E5"/>
    <w:rsid w:val="004A27EE"/>
    <w:rsid w:val="004B1D81"/>
    <w:rsid w:val="005620FD"/>
    <w:rsid w:val="00632ED4"/>
    <w:rsid w:val="00640031"/>
    <w:rsid w:val="006654CB"/>
    <w:rsid w:val="006E7A35"/>
    <w:rsid w:val="00723545"/>
    <w:rsid w:val="00725DBF"/>
    <w:rsid w:val="00727B50"/>
    <w:rsid w:val="00730A10"/>
    <w:rsid w:val="00782DAA"/>
    <w:rsid w:val="007F1EDB"/>
    <w:rsid w:val="00803001"/>
    <w:rsid w:val="00816ED1"/>
    <w:rsid w:val="00837B3D"/>
    <w:rsid w:val="008F0E36"/>
    <w:rsid w:val="008F6FCB"/>
    <w:rsid w:val="00961FBF"/>
    <w:rsid w:val="00973828"/>
    <w:rsid w:val="00A13392"/>
    <w:rsid w:val="00A134B8"/>
    <w:rsid w:val="00A84AB1"/>
    <w:rsid w:val="00AB045E"/>
    <w:rsid w:val="00B20499"/>
    <w:rsid w:val="00B53654"/>
    <w:rsid w:val="00B639E4"/>
    <w:rsid w:val="00B83F4A"/>
    <w:rsid w:val="00BC21B5"/>
    <w:rsid w:val="00C05D28"/>
    <w:rsid w:val="00C22906"/>
    <w:rsid w:val="00C441BE"/>
    <w:rsid w:val="00C45C6A"/>
    <w:rsid w:val="00C72EB4"/>
    <w:rsid w:val="00CB1DE3"/>
    <w:rsid w:val="00CC361F"/>
    <w:rsid w:val="00CD6659"/>
    <w:rsid w:val="00D61782"/>
    <w:rsid w:val="00D73233"/>
    <w:rsid w:val="00D84510"/>
    <w:rsid w:val="00EB6D61"/>
    <w:rsid w:val="00ED40A7"/>
    <w:rsid w:val="00F25FF5"/>
    <w:rsid w:val="00F40451"/>
    <w:rsid w:val="00F40578"/>
    <w:rsid w:val="00F57E61"/>
    <w:rsid w:val="00FD619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D1"/>
  </w:style>
  <w:style w:type="paragraph" w:styleId="Stopka">
    <w:name w:val="footer"/>
    <w:basedOn w:val="Normalny"/>
    <w:link w:val="Stopka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D1"/>
  </w:style>
  <w:style w:type="character" w:customStyle="1" w:styleId="elementor-icon-list-text">
    <w:name w:val="elementor-icon-list-text"/>
    <w:basedOn w:val="Domylnaczcionkaakapitu"/>
    <w:rsid w:val="00B83F4A"/>
  </w:style>
  <w:style w:type="character" w:customStyle="1" w:styleId="skgd">
    <w:name w:val="skgd"/>
    <w:basedOn w:val="Domylnaczcionkaakapitu"/>
    <w:rsid w:val="00BC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4AC3-4597-45E2-869F-4EEE6750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cp:lastPrinted>2021-05-10T10:21:00Z</cp:lastPrinted>
  <dcterms:created xsi:type="dcterms:W3CDTF">2021-12-16T14:05:00Z</dcterms:created>
  <dcterms:modified xsi:type="dcterms:W3CDTF">2022-01-21T15:20:00Z</dcterms:modified>
</cp:coreProperties>
</file>