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3D84" w14:textId="77777777" w:rsidR="00D56254" w:rsidRPr="001E0ED9" w:rsidRDefault="00AC00B8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SWZ </w:t>
      </w:r>
    </w:p>
    <w:p w14:paraId="4BD1BD2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485276F4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1EAA5D2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7FB96E44" w14:textId="2421E196" w:rsidR="00A87BBD" w:rsidRDefault="00027555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</w:p>
    <w:p w14:paraId="07C835F8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6A9BE1D0" w14:textId="77777777" w:rsidR="00A7452A" w:rsidRDefault="00A7452A" w:rsidP="00A7452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14:paraId="26CB29F6" w14:textId="696F36F2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39E36E3" w14:textId="58304647" w:rsidR="0043299E" w:rsidRPr="00A87BBD" w:rsidRDefault="00896566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>Wartość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 do SWZ</w:t>
      </w:r>
    </w:p>
    <w:p w14:paraId="47AC8346" w14:textId="77777777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034E1FB" w14:textId="3D02D47E" w:rsidR="00174243" w:rsidRPr="00A87BBD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r w:rsidR="00E463F8">
        <w:rPr>
          <w:rFonts w:ascii="Cambria" w:eastAsia="Arial Unicode MS" w:hAnsi="Cambria" w:cs="Tahoma"/>
          <w:b/>
          <w:sz w:val="20"/>
          <w:szCs w:val="20"/>
        </w:rPr>
        <w:t>ust.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1BE48C2E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 w:rsidR="00E14736"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7C51AE6D" w14:textId="77777777" w:rsidR="00027555" w:rsidRPr="00B413B5" w:rsidRDefault="00027555" w:rsidP="00027555">
      <w:pPr>
        <w:spacing w:after="120"/>
        <w:jc w:val="both"/>
        <w:rPr>
          <w:rFonts w:ascii="Cambria" w:hAnsi="Cambria" w:cs="Tahoma"/>
          <w:b/>
          <w:snapToGrid w:val="0"/>
          <w:sz w:val="20"/>
          <w:szCs w:val="20"/>
          <w:u w:val="single"/>
        </w:rPr>
      </w:pPr>
      <w:r w:rsidRPr="00B413B5">
        <w:rPr>
          <w:rFonts w:ascii="Cambria" w:hAnsi="Cambria" w:cs="Tahoma"/>
          <w:b/>
          <w:snapToGrid w:val="0"/>
          <w:sz w:val="20"/>
          <w:szCs w:val="20"/>
          <w:u w:val="single"/>
        </w:rPr>
        <w:t xml:space="preserve">Kryteria </w:t>
      </w:r>
      <w:proofErr w:type="spellStart"/>
      <w:r w:rsidRPr="00B413B5">
        <w:rPr>
          <w:rFonts w:ascii="Cambria" w:hAnsi="Cambria" w:cs="Tahoma"/>
          <w:b/>
          <w:snapToGrid w:val="0"/>
          <w:sz w:val="20"/>
          <w:szCs w:val="20"/>
          <w:u w:val="single"/>
        </w:rPr>
        <w:t>pozacenowe</w:t>
      </w:r>
      <w:proofErr w:type="spellEnd"/>
      <w:r w:rsidRPr="00B413B5">
        <w:rPr>
          <w:rFonts w:ascii="Cambria" w:hAnsi="Cambria" w:cs="Tahoma"/>
          <w:b/>
          <w:snapToGrid w:val="0"/>
          <w:sz w:val="20"/>
          <w:szCs w:val="20"/>
          <w:u w:val="single"/>
        </w:rPr>
        <w:t xml:space="preserve"> :</w:t>
      </w:r>
    </w:p>
    <w:p w14:paraId="649D9889" w14:textId="77777777" w:rsidR="00027555" w:rsidRPr="00AC00B8" w:rsidRDefault="00027555" w:rsidP="00027555">
      <w:pPr>
        <w:spacing w:after="0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AC00B8">
        <w:rPr>
          <w:rFonts w:ascii="Cambria" w:hAnsi="Cambria" w:cs="Tahoma"/>
          <w:b/>
          <w:sz w:val="20"/>
          <w:szCs w:val="20"/>
          <w:u w:val="single"/>
        </w:rPr>
        <w:t>Aspekty społeczne:</w:t>
      </w:r>
    </w:p>
    <w:p w14:paraId="2C91AF80" w14:textId="77777777" w:rsidR="00AC00B8" w:rsidRDefault="00AC00B8" w:rsidP="00AC00B8">
      <w:pPr>
        <w:spacing w:before="120"/>
        <w:rPr>
          <w:rFonts w:ascii="Cambria" w:eastAsia="Arial Unicode MS" w:hAnsi="Cambria" w:cs="Cambria"/>
          <w:b/>
          <w:bCs/>
          <w:sz w:val="20"/>
          <w:szCs w:val="20"/>
        </w:rPr>
      </w:pPr>
      <w:r>
        <w:rPr>
          <w:rFonts w:ascii="Cambria" w:eastAsia="Arial Unicode MS" w:hAnsi="Cambria" w:cs="Cambria"/>
          <w:b/>
          <w:bCs/>
          <w:sz w:val="20"/>
          <w:szCs w:val="20"/>
        </w:rPr>
        <w:t>Deklaruję zatrudnienie osoby z grupy, o której mowa w rozdziale XVIII ust. 9 w SWZ:</w:t>
      </w:r>
    </w:p>
    <w:p w14:paraId="6C068203" w14:textId="77777777" w:rsidR="00AC00B8" w:rsidRDefault="00AC00B8" w:rsidP="00AC00B8">
      <w:pPr>
        <w:spacing w:before="120"/>
        <w:jc w:val="center"/>
        <w:rPr>
          <w:rFonts w:ascii="Cambria" w:eastAsia="Arial Unicode MS" w:hAnsi="Cambria" w:cs="Cambria"/>
          <w:b/>
          <w:bCs/>
          <w:sz w:val="20"/>
          <w:szCs w:val="20"/>
        </w:rPr>
      </w:pPr>
      <w:r>
        <w:rPr>
          <w:rFonts w:ascii="Cambria" w:eastAsia="Arial Unicode MS" w:hAnsi="Cambria" w:cs="Cambria"/>
          <w:b/>
          <w:bCs/>
          <w:sz w:val="20"/>
          <w:szCs w:val="20"/>
        </w:rPr>
        <w:t>TAK / NIE (niewłaściwe skreślić)</w:t>
      </w:r>
    </w:p>
    <w:p w14:paraId="5D9D57C3" w14:textId="40356EB0" w:rsidR="00AC00B8" w:rsidRDefault="00AC00B8" w:rsidP="00AC00B8">
      <w:pPr>
        <w:spacing w:before="60" w:after="60"/>
        <w:ind w:left="74"/>
        <w:jc w:val="both"/>
        <w:rPr>
          <w:rFonts w:ascii="Cambria" w:eastAsia="Arial Unicode MS" w:hAnsi="Cambria" w:cs="Cambria"/>
          <w:bCs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 xml:space="preserve">(W przypadku braku wskazania ilości osób zadeklarowanych do zatrudnienia, Zamawiający uzna, </w:t>
      </w:r>
      <w:r>
        <w:rPr>
          <w:rFonts w:ascii="Cambria" w:hAnsi="Cambria" w:cs="Cambria"/>
          <w:i/>
          <w:sz w:val="20"/>
          <w:szCs w:val="20"/>
        </w:rPr>
        <w:br/>
      </w:r>
      <w:r>
        <w:rPr>
          <w:rFonts w:ascii="Cambria" w:hAnsi="Cambria" w:cs="Cambria"/>
          <w:i/>
          <w:sz w:val="20"/>
          <w:szCs w:val="20"/>
        </w:rPr>
        <w:t>że Wykonawca nie deklaruje zatrudnienia osób  z grupy</w:t>
      </w:r>
      <w:r>
        <w:rPr>
          <w:rFonts w:ascii="Cambria" w:eastAsia="Arial Unicode MS" w:hAnsi="Cambria" w:cs="Cambria"/>
          <w:bCs/>
          <w:i/>
          <w:sz w:val="20"/>
          <w:szCs w:val="20"/>
        </w:rPr>
        <w:t xml:space="preserve"> o której</w:t>
      </w:r>
      <w:r>
        <w:rPr>
          <w:rFonts w:ascii="Cambria" w:eastAsia="Arial Unicode MS" w:hAnsi="Cambria" w:cs="Cambria"/>
          <w:bCs/>
          <w:i/>
          <w:sz w:val="20"/>
          <w:szCs w:val="20"/>
        </w:rPr>
        <w:t xml:space="preserve"> mowa w rozdziale XVIII ust. 9</w:t>
      </w:r>
      <w:r>
        <w:rPr>
          <w:rFonts w:ascii="Cambria" w:eastAsia="Arial Unicode MS" w:hAnsi="Cambria" w:cs="Cambria"/>
          <w:bCs/>
          <w:i/>
          <w:sz w:val="20"/>
          <w:szCs w:val="20"/>
        </w:rPr>
        <w:t xml:space="preserve"> SWZ </w:t>
      </w:r>
      <w:r>
        <w:rPr>
          <w:rFonts w:ascii="Cambria" w:eastAsia="Arial Unicode MS" w:hAnsi="Cambria" w:cs="Cambria"/>
          <w:bCs/>
          <w:i/>
          <w:sz w:val="20"/>
          <w:szCs w:val="20"/>
        </w:rPr>
        <w:br/>
      </w:r>
      <w:r>
        <w:rPr>
          <w:rFonts w:ascii="Cambria" w:eastAsia="Arial Unicode MS" w:hAnsi="Cambria" w:cs="Cambria"/>
          <w:bCs/>
          <w:i/>
          <w:sz w:val="20"/>
          <w:szCs w:val="20"/>
        </w:rPr>
        <w:t>i w związku z tym</w:t>
      </w:r>
      <w:r>
        <w:rPr>
          <w:rFonts w:ascii="Cambria" w:eastAsia="Arial Unicode MS" w:hAnsi="Cambria" w:cs="Cambria"/>
          <w:bCs/>
          <w:i/>
          <w:sz w:val="20"/>
          <w:szCs w:val="20"/>
        </w:rPr>
        <w:t>,</w:t>
      </w:r>
      <w:r>
        <w:rPr>
          <w:rFonts w:ascii="Cambria" w:eastAsia="Arial Unicode MS" w:hAnsi="Cambria" w:cs="Cambria"/>
          <w:bCs/>
          <w:i/>
          <w:sz w:val="20"/>
          <w:szCs w:val="20"/>
        </w:rPr>
        <w:t xml:space="preserve"> Wykonawca otrzyma 0 pkt</w:t>
      </w:r>
      <w:bookmarkStart w:id="0" w:name="_GoBack"/>
      <w:bookmarkEnd w:id="0"/>
      <w:r>
        <w:rPr>
          <w:rFonts w:ascii="Cambria" w:eastAsia="Arial Unicode MS" w:hAnsi="Cambria" w:cs="Cambria"/>
          <w:bCs/>
          <w:i/>
          <w:sz w:val="20"/>
          <w:szCs w:val="20"/>
        </w:rPr>
        <w:t>).</w:t>
      </w:r>
    </w:p>
    <w:p w14:paraId="4EAB522C" w14:textId="77777777" w:rsidR="00AC00B8" w:rsidRDefault="00AC00B8" w:rsidP="00AC00B8">
      <w:pPr>
        <w:spacing w:before="60" w:after="60"/>
        <w:ind w:left="74"/>
        <w:rPr>
          <w:rFonts w:ascii="Cambria" w:hAnsi="Cambria" w:cs="Tahoma"/>
          <w:b/>
          <w:bCs/>
          <w:sz w:val="20"/>
          <w:szCs w:val="20"/>
          <w:u w:val="single"/>
          <w:lang w:eastAsia="pl-PL"/>
        </w:rPr>
      </w:pPr>
    </w:p>
    <w:p w14:paraId="2F75DB1E" w14:textId="783CC700" w:rsidR="00027555" w:rsidRDefault="00027555" w:rsidP="00AC00B8">
      <w:pPr>
        <w:spacing w:before="60" w:after="60"/>
        <w:ind w:left="74"/>
        <w:rPr>
          <w:rFonts w:ascii="Cambria" w:hAnsi="Cambria" w:cs="Tahoma"/>
          <w:sz w:val="20"/>
          <w:szCs w:val="20"/>
          <w:lang w:eastAsia="pl-PL"/>
        </w:rPr>
      </w:pPr>
      <w:r w:rsidRPr="004A5718">
        <w:rPr>
          <w:rFonts w:ascii="Cambria" w:hAnsi="Cambria" w:cs="Tahoma"/>
          <w:b/>
          <w:bCs/>
          <w:sz w:val="20"/>
          <w:szCs w:val="20"/>
          <w:u w:val="single"/>
          <w:lang w:eastAsia="pl-PL"/>
        </w:rPr>
        <w:t>Termin rozpatrzenia reklamacji</w:t>
      </w:r>
      <w:r>
        <w:rPr>
          <w:rFonts w:ascii="Cambria" w:hAnsi="Cambria" w:cs="Tahoma"/>
          <w:sz w:val="20"/>
          <w:szCs w:val="20"/>
          <w:lang w:eastAsia="pl-PL"/>
        </w:rPr>
        <w:t>:</w:t>
      </w:r>
    </w:p>
    <w:p w14:paraId="5763CAF7" w14:textId="77777777" w:rsidR="00027555" w:rsidRDefault="00027555" w:rsidP="00027555">
      <w:pPr>
        <w:spacing w:before="60" w:after="60"/>
        <w:ind w:left="74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□ </w:t>
      </w:r>
      <w:r w:rsidRPr="004A5718">
        <w:rPr>
          <w:rFonts w:ascii="Cambria" w:hAnsi="Cambria" w:cs="Tahoma"/>
          <w:sz w:val="20"/>
          <w:szCs w:val="20"/>
          <w:lang w:eastAsia="pl-PL"/>
        </w:rPr>
        <w:t xml:space="preserve">do 24 godzin od zgłoszenia </w:t>
      </w:r>
    </w:p>
    <w:p w14:paraId="2A6E40FF" w14:textId="77777777" w:rsidR="00027555" w:rsidRPr="004A5718" w:rsidRDefault="00027555" w:rsidP="00027555">
      <w:pPr>
        <w:spacing w:before="60" w:after="60"/>
        <w:ind w:left="74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□ </w:t>
      </w:r>
      <w:r w:rsidRPr="004A5718">
        <w:rPr>
          <w:rFonts w:ascii="Cambria" w:hAnsi="Cambria" w:cs="Tahoma"/>
          <w:sz w:val="20"/>
          <w:szCs w:val="20"/>
          <w:lang w:eastAsia="pl-PL"/>
        </w:rPr>
        <w:t xml:space="preserve">do 12 godzin od zgłoszenia </w:t>
      </w:r>
    </w:p>
    <w:p w14:paraId="62C03340" w14:textId="77777777" w:rsidR="00027555" w:rsidRDefault="00027555" w:rsidP="00027555">
      <w:pPr>
        <w:spacing w:before="60" w:after="60"/>
        <w:ind w:left="74"/>
        <w:rPr>
          <w:rFonts w:ascii="Verdana" w:hAnsi="Verdana"/>
          <w:b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□ </w:t>
      </w:r>
      <w:r w:rsidRPr="004A5718">
        <w:rPr>
          <w:rFonts w:ascii="Cambria" w:hAnsi="Cambria" w:cs="Tahoma"/>
          <w:sz w:val="20"/>
          <w:szCs w:val="20"/>
          <w:lang w:eastAsia="pl-PL"/>
        </w:rPr>
        <w:t xml:space="preserve">do 6 godzin od zgłoszenia </w:t>
      </w:r>
    </w:p>
    <w:p w14:paraId="42EF1565" w14:textId="77777777" w:rsidR="00027555" w:rsidRDefault="0002755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4CABBBFB" w14:textId="0919EEE9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735769B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7B7E9F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F27239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B8D866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444CE0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6EA1795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43B9471D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6D1198E4" w14:textId="73199E5E" w:rsidR="00A87BBD" w:rsidRPr="00E14736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723415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7E8D75D9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13EEF33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50F5D967" w14:textId="19AFCA61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 xml:space="preserve">s </w:t>
      </w:r>
      <w:r w:rsidR="00E463F8">
        <w:rPr>
          <w:rFonts w:ascii="Verdana" w:hAnsi="Verdana"/>
        </w:rPr>
        <w:t>wskazany w SWZ</w:t>
      </w:r>
      <w:r>
        <w:rPr>
          <w:rFonts w:ascii="Verdana" w:hAnsi="Verdana"/>
        </w:rPr>
        <w:t>,</w:t>
      </w:r>
    </w:p>
    <w:p w14:paraId="02A21C63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66001A">
        <w:rPr>
          <w:rFonts w:ascii="Verdana" w:hAnsi="Verdana"/>
        </w:rPr>
        <w:t>r 1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027BEE2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FD2B16E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6F892910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BF937E8" w14:textId="33B4EF2C" w:rsidR="00A7452A" w:rsidRPr="002175E8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77D900A6" w14:textId="282384BC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 w:rsidR="00B85934"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5AFAE3E1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660507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ED6A0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4094743" w14:textId="77777777" w:rsidR="00D56254" w:rsidRPr="002175E8" w:rsidRDefault="00AC00B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2FFC271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8D30826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42EC5BE5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008E329E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6A388361" w14:textId="77777777" w:rsidR="00B51252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51511FC" w14:textId="40A2E6DE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E9AD2C3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04944023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3C42F26" w14:textId="60545CFD" w:rsidR="00D56254" w:rsidRPr="002175E8" w:rsidRDefault="00EA2F34" w:rsidP="00027555">
      <w:pPr>
        <w:pStyle w:val="Lista5"/>
        <w:spacing w:line="276" w:lineRule="auto"/>
        <w:ind w:left="142" w:hanging="142"/>
        <w:jc w:val="both"/>
        <w:rPr>
          <w:rFonts w:ascii="Verdana" w:hAnsi="Verdana"/>
          <w:b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519DBE" w14:textId="77777777" w:rsidR="00632B49" w:rsidRDefault="00AC00B8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C500" w14:textId="77777777" w:rsidR="00EA19C2" w:rsidRDefault="00EA19C2" w:rsidP="00480830">
      <w:pPr>
        <w:spacing w:after="0" w:line="240" w:lineRule="auto"/>
      </w:pPr>
      <w:r>
        <w:separator/>
      </w:r>
    </w:p>
  </w:endnote>
  <w:endnote w:type="continuationSeparator" w:id="0">
    <w:p w14:paraId="478D254B" w14:textId="77777777" w:rsidR="00EA19C2" w:rsidRDefault="00EA19C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BC7F" w14:textId="77777777" w:rsidR="00EA19C2" w:rsidRDefault="00EA19C2" w:rsidP="00480830">
      <w:pPr>
        <w:spacing w:after="0" w:line="240" w:lineRule="auto"/>
      </w:pPr>
      <w:r>
        <w:separator/>
      </w:r>
    </w:p>
  </w:footnote>
  <w:footnote w:type="continuationSeparator" w:id="0">
    <w:p w14:paraId="385FD66D" w14:textId="77777777" w:rsidR="00EA19C2" w:rsidRDefault="00EA19C2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714C4470" w14:textId="76F30AFF" w:rsidR="00B51252" w:rsidRPr="00CC3FEF" w:rsidRDefault="00B51252" w:rsidP="00B51252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027555">
      <w:rPr>
        <w:rFonts w:ascii="Cambria" w:hAnsi="Cambria" w:cs="Arial"/>
        <w:sz w:val="20"/>
        <w:szCs w:val="20"/>
      </w:rPr>
      <w:t>1</w:t>
    </w:r>
    <w:r w:rsidR="00982C0F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  <w:p w14:paraId="15EA6D3C" w14:textId="77777777" w:rsidR="00B51252" w:rsidRDefault="00B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27555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82C0F"/>
    <w:rsid w:val="009A4238"/>
    <w:rsid w:val="00A7452A"/>
    <w:rsid w:val="00A87BBD"/>
    <w:rsid w:val="00A9542B"/>
    <w:rsid w:val="00AC00B8"/>
    <w:rsid w:val="00B51252"/>
    <w:rsid w:val="00B85934"/>
    <w:rsid w:val="00BA00C0"/>
    <w:rsid w:val="00C5070E"/>
    <w:rsid w:val="00C80C61"/>
    <w:rsid w:val="00C83D8B"/>
    <w:rsid w:val="00D32BC0"/>
    <w:rsid w:val="00D56254"/>
    <w:rsid w:val="00D66ABF"/>
    <w:rsid w:val="00DE0DFD"/>
    <w:rsid w:val="00E1096D"/>
    <w:rsid w:val="00E14736"/>
    <w:rsid w:val="00E463F8"/>
    <w:rsid w:val="00E5348F"/>
    <w:rsid w:val="00E72671"/>
    <w:rsid w:val="00E73FFE"/>
    <w:rsid w:val="00E81DD2"/>
    <w:rsid w:val="00E97F31"/>
    <w:rsid w:val="00EA19C2"/>
    <w:rsid w:val="00EA2F34"/>
    <w:rsid w:val="00EA4C74"/>
    <w:rsid w:val="00EE5277"/>
    <w:rsid w:val="00EF5146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19</cp:revision>
  <dcterms:created xsi:type="dcterms:W3CDTF">2020-10-05T11:29:00Z</dcterms:created>
  <dcterms:modified xsi:type="dcterms:W3CDTF">2021-12-28T08:42:00Z</dcterms:modified>
</cp:coreProperties>
</file>