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8CC5" w14:textId="3F5DD597" w:rsidR="00E95026" w:rsidRDefault="00E75695" w:rsidP="00607DDD">
      <w:pPr>
        <w:spacing w:line="360" w:lineRule="auto"/>
        <w:jc w:val="right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Kije</w:t>
      </w:r>
      <w:r w:rsidR="00AA5B4F" w:rsidRPr="00514380">
        <w:rPr>
          <w:rFonts w:asciiTheme="minorHAnsi" w:hAnsiTheme="minorHAnsi" w:cstheme="minorHAnsi"/>
          <w:iCs/>
          <w:szCs w:val="24"/>
        </w:rPr>
        <w:t xml:space="preserve">, </w:t>
      </w:r>
      <w:r w:rsidR="00A1297C">
        <w:rPr>
          <w:rFonts w:asciiTheme="minorHAnsi" w:hAnsiTheme="minorHAnsi" w:cstheme="minorHAnsi"/>
          <w:iCs/>
          <w:szCs w:val="24"/>
        </w:rPr>
        <w:t>24</w:t>
      </w:r>
      <w:r w:rsidR="00AA5B4F" w:rsidRPr="00514380">
        <w:rPr>
          <w:rFonts w:asciiTheme="minorHAnsi" w:hAnsiTheme="minorHAnsi" w:cstheme="minorHAnsi"/>
          <w:iCs/>
          <w:szCs w:val="24"/>
        </w:rPr>
        <w:t xml:space="preserve"> listopada</w:t>
      </w:r>
      <w:r w:rsidR="001C278A" w:rsidRPr="00514380">
        <w:rPr>
          <w:rFonts w:asciiTheme="minorHAnsi" w:hAnsiTheme="minorHAnsi" w:cstheme="minorHAnsi"/>
          <w:iCs/>
          <w:szCs w:val="24"/>
        </w:rPr>
        <w:t xml:space="preserve"> </w:t>
      </w:r>
      <w:r w:rsidR="00221453" w:rsidRPr="00514380">
        <w:rPr>
          <w:rFonts w:asciiTheme="minorHAnsi" w:hAnsiTheme="minorHAnsi" w:cstheme="minorHAnsi"/>
          <w:iCs/>
          <w:szCs w:val="24"/>
        </w:rPr>
        <w:t>2021</w:t>
      </w:r>
      <w:r w:rsidR="00EF3B1E" w:rsidRPr="00514380">
        <w:rPr>
          <w:rFonts w:asciiTheme="minorHAnsi" w:hAnsiTheme="minorHAnsi" w:cstheme="minorHAnsi"/>
          <w:iCs/>
          <w:szCs w:val="24"/>
        </w:rPr>
        <w:t xml:space="preserve"> r</w:t>
      </w:r>
      <w:r w:rsidR="00857978" w:rsidRPr="00514380">
        <w:rPr>
          <w:rFonts w:asciiTheme="minorHAnsi" w:hAnsiTheme="minorHAnsi" w:cstheme="minorHAnsi"/>
          <w:iCs/>
          <w:szCs w:val="24"/>
        </w:rPr>
        <w:t>.</w:t>
      </w:r>
    </w:p>
    <w:p w14:paraId="3CD195B5" w14:textId="77777777" w:rsidR="00E75695" w:rsidRPr="00514380" w:rsidRDefault="00E75695" w:rsidP="00C1682A">
      <w:pPr>
        <w:spacing w:line="360" w:lineRule="auto"/>
        <w:ind w:left="4248" w:firstLine="708"/>
        <w:jc w:val="center"/>
        <w:rPr>
          <w:rFonts w:asciiTheme="minorHAnsi" w:hAnsiTheme="minorHAnsi" w:cstheme="minorHAnsi"/>
          <w:iCs/>
          <w:szCs w:val="24"/>
        </w:rPr>
      </w:pPr>
    </w:p>
    <w:p w14:paraId="5E346931" w14:textId="77777777" w:rsidR="00C1682A" w:rsidRDefault="00AA5B4F" w:rsidP="00C1682A">
      <w:pPr>
        <w:pStyle w:val="Default"/>
        <w:spacing w:line="360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C1682A">
        <w:rPr>
          <w:rFonts w:asciiTheme="minorHAnsi" w:hAnsiTheme="minorHAnsi" w:cstheme="minorHAnsi"/>
          <w:b/>
          <w:iCs/>
          <w:sz w:val="22"/>
          <w:szCs w:val="22"/>
        </w:rPr>
        <w:t>Wójt Gminy Kije</w:t>
      </w:r>
      <w:r w:rsidR="00E90737" w:rsidRPr="00C1682A">
        <w:rPr>
          <w:rFonts w:asciiTheme="minorHAnsi" w:hAnsiTheme="minorHAnsi" w:cstheme="minorHAnsi"/>
          <w:b/>
          <w:iCs/>
          <w:sz w:val="22"/>
          <w:szCs w:val="22"/>
        </w:rPr>
        <w:br/>
      </w:r>
      <w:r w:rsidR="00AD4FF6" w:rsidRPr="00C1682A">
        <w:rPr>
          <w:rFonts w:asciiTheme="minorHAnsi" w:hAnsiTheme="minorHAnsi" w:cstheme="minorHAnsi"/>
          <w:iCs/>
          <w:sz w:val="22"/>
          <w:szCs w:val="22"/>
        </w:rPr>
        <w:t xml:space="preserve">działając w oparciu </w:t>
      </w:r>
      <w:r w:rsidR="00FF0531" w:rsidRPr="00C1682A">
        <w:rPr>
          <w:rFonts w:asciiTheme="minorHAnsi" w:hAnsiTheme="minorHAnsi" w:cstheme="minorHAnsi"/>
          <w:iCs/>
          <w:sz w:val="22"/>
          <w:szCs w:val="22"/>
        </w:rPr>
        <w:t xml:space="preserve">o </w:t>
      </w:r>
      <w:r w:rsidR="00C1682A">
        <w:rPr>
          <w:rFonts w:asciiTheme="minorHAnsi" w:hAnsiTheme="minorHAnsi" w:cstheme="minorHAnsi"/>
          <w:iCs/>
          <w:sz w:val="22"/>
          <w:szCs w:val="22"/>
        </w:rPr>
        <w:t>:</w:t>
      </w:r>
    </w:p>
    <w:p w14:paraId="1DC351FE" w14:textId="6817205D" w:rsidR="00C1682A" w:rsidRDefault="00C1682A" w:rsidP="00C1682A">
      <w:pPr>
        <w:pStyle w:val="Defaul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iCs/>
          <w:sz w:val="22"/>
        </w:rPr>
      </w:pPr>
      <w:r w:rsidRPr="00C1682A">
        <w:rPr>
          <w:rFonts w:asciiTheme="minorHAnsi" w:hAnsiTheme="minorHAnsi" w:cstheme="minorHAnsi"/>
          <w:iCs/>
          <w:sz w:val="22"/>
          <w:szCs w:val="22"/>
        </w:rPr>
        <w:t xml:space="preserve">przepis art. 30 ust. 2 pkt 3 ustawy z dnia 8 marca 1990 r. o samorządzie gminnym </w:t>
      </w:r>
      <w:r>
        <w:rPr>
          <w:rFonts w:asciiTheme="minorHAnsi" w:hAnsiTheme="minorHAnsi" w:cstheme="minorHAnsi"/>
          <w:iCs/>
          <w:sz w:val="22"/>
          <w:szCs w:val="22"/>
        </w:rPr>
        <w:t>(</w:t>
      </w:r>
      <w:r w:rsidRPr="00C1682A">
        <w:rPr>
          <w:rFonts w:asciiTheme="minorHAnsi" w:hAnsiTheme="minorHAnsi" w:cstheme="minorHAnsi"/>
          <w:iCs/>
          <w:sz w:val="22"/>
          <w:szCs w:val="22"/>
        </w:rPr>
        <w:t xml:space="preserve">Dz.U. </w:t>
      </w:r>
      <w:r>
        <w:rPr>
          <w:rFonts w:asciiTheme="minorHAnsi" w:hAnsiTheme="minorHAnsi" w:cstheme="minorHAnsi"/>
          <w:iCs/>
          <w:sz w:val="22"/>
          <w:szCs w:val="22"/>
        </w:rPr>
        <w:t xml:space="preserve">z </w:t>
      </w:r>
      <w:r w:rsidRPr="00C1682A">
        <w:rPr>
          <w:rFonts w:asciiTheme="minorHAnsi" w:hAnsiTheme="minorHAnsi" w:cstheme="minorHAnsi"/>
          <w:iCs/>
          <w:sz w:val="22"/>
          <w:szCs w:val="22"/>
        </w:rPr>
        <w:t>2021</w:t>
      </w:r>
      <w:r>
        <w:rPr>
          <w:rFonts w:asciiTheme="minorHAnsi" w:hAnsiTheme="minorHAnsi" w:cstheme="minorHAnsi"/>
          <w:iCs/>
          <w:sz w:val="22"/>
          <w:szCs w:val="22"/>
        </w:rPr>
        <w:t xml:space="preserve"> r.</w:t>
      </w:r>
      <w:r w:rsidRPr="00C1682A">
        <w:rPr>
          <w:rFonts w:asciiTheme="minorHAnsi" w:hAnsiTheme="minorHAnsi" w:cstheme="minorHAnsi"/>
          <w:iCs/>
          <w:sz w:val="22"/>
          <w:szCs w:val="22"/>
        </w:rPr>
        <w:t xml:space="preserve"> poz. 1372</w:t>
      </w:r>
      <w:r>
        <w:rPr>
          <w:rFonts w:asciiTheme="minorHAnsi" w:hAnsiTheme="minorHAnsi" w:cstheme="minorHAnsi"/>
          <w:iCs/>
          <w:sz w:val="22"/>
          <w:szCs w:val="22"/>
        </w:rPr>
        <w:t xml:space="preserve">, z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. zm.) </w:t>
      </w:r>
      <w:r>
        <w:rPr>
          <w:rFonts w:asciiTheme="minorHAnsi" w:hAnsiTheme="minorHAnsi" w:cstheme="minorHAnsi"/>
          <w:iCs/>
          <w:sz w:val="22"/>
        </w:rPr>
        <w:t>oraz</w:t>
      </w:r>
    </w:p>
    <w:p w14:paraId="648C99EB" w14:textId="27259781" w:rsidR="00C2433E" w:rsidRDefault="00C1682A" w:rsidP="00C2433E">
      <w:pPr>
        <w:pStyle w:val="Defaul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iCs/>
          <w:sz w:val="22"/>
        </w:rPr>
      </w:pPr>
      <w:r w:rsidRPr="00C1682A">
        <w:rPr>
          <w:rFonts w:asciiTheme="minorHAnsi" w:hAnsiTheme="minorHAnsi" w:cstheme="minorHAnsi"/>
          <w:iCs/>
          <w:sz w:val="22"/>
        </w:rPr>
        <w:t xml:space="preserve">przepisy rozporządzenia Rady Ministrów z dnia 21 października 2019 r. w sprawie szczegółowego sposobu gospodarowania składnikami rzeczowymi majątku ruchomego Skarbu Państwa </w:t>
      </w:r>
      <w:r>
        <w:rPr>
          <w:rFonts w:asciiTheme="minorHAnsi" w:hAnsiTheme="minorHAnsi" w:cstheme="minorHAnsi"/>
          <w:iCs/>
          <w:sz w:val="22"/>
        </w:rPr>
        <w:t>(</w:t>
      </w:r>
      <w:r w:rsidRPr="00C1682A">
        <w:rPr>
          <w:rFonts w:asciiTheme="minorHAnsi" w:hAnsiTheme="minorHAnsi" w:cstheme="minorHAnsi"/>
          <w:iCs/>
          <w:sz w:val="22"/>
        </w:rPr>
        <w:t>Dz.U. 2019 poz. 2004</w:t>
      </w:r>
      <w:r>
        <w:rPr>
          <w:rFonts w:asciiTheme="minorHAnsi" w:hAnsiTheme="minorHAnsi" w:cstheme="minorHAnsi"/>
          <w:iCs/>
          <w:sz w:val="22"/>
        </w:rPr>
        <w:t xml:space="preserve">, z </w:t>
      </w:r>
      <w:proofErr w:type="spellStart"/>
      <w:r>
        <w:rPr>
          <w:rFonts w:asciiTheme="minorHAnsi" w:hAnsiTheme="minorHAnsi" w:cstheme="minorHAnsi"/>
          <w:iCs/>
          <w:sz w:val="22"/>
        </w:rPr>
        <w:t>późn</w:t>
      </w:r>
      <w:proofErr w:type="spellEnd"/>
      <w:r>
        <w:rPr>
          <w:rFonts w:asciiTheme="minorHAnsi" w:hAnsiTheme="minorHAnsi" w:cstheme="minorHAnsi"/>
          <w:iCs/>
          <w:sz w:val="22"/>
        </w:rPr>
        <w:t>. zm.),</w:t>
      </w:r>
    </w:p>
    <w:p w14:paraId="4E191F4D" w14:textId="77777777" w:rsidR="00C2433E" w:rsidRPr="00C2433E" w:rsidRDefault="00C2433E" w:rsidP="00C2433E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iCs/>
          <w:sz w:val="22"/>
        </w:rPr>
      </w:pPr>
    </w:p>
    <w:p w14:paraId="0AC65235" w14:textId="34D29E92" w:rsidR="00C1682A" w:rsidRPr="00C2433E" w:rsidRDefault="00C1682A" w:rsidP="00C2433E">
      <w:pPr>
        <w:spacing w:after="0" w:line="36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C2433E">
        <w:rPr>
          <w:rFonts w:asciiTheme="minorHAnsi" w:hAnsiTheme="minorHAnsi" w:cstheme="minorHAnsi"/>
          <w:b/>
          <w:iCs/>
          <w:sz w:val="24"/>
          <w:szCs w:val="24"/>
        </w:rPr>
        <w:t>ogłasza</w:t>
      </w:r>
      <w:r w:rsidR="00B23AFE" w:rsidRPr="00514380">
        <w:rPr>
          <w:rFonts w:asciiTheme="minorHAnsi" w:hAnsiTheme="minorHAnsi" w:cstheme="minorHAnsi"/>
          <w:b/>
          <w:iCs/>
          <w:szCs w:val="24"/>
        </w:rPr>
        <w:br/>
      </w:r>
      <w:r w:rsidR="00C2433E">
        <w:rPr>
          <w:rFonts w:asciiTheme="minorHAnsi" w:hAnsiTheme="minorHAnsi" w:cstheme="minorHAnsi"/>
          <w:b/>
          <w:iCs/>
          <w:szCs w:val="24"/>
        </w:rPr>
        <w:t>sprzedaż składników majątku ruchomego Gminy Kije</w:t>
      </w:r>
    </w:p>
    <w:p w14:paraId="6D39A716" w14:textId="45E2B5FA" w:rsidR="00C2433E" w:rsidRDefault="00C2433E" w:rsidP="00C2433E">
      <w:pPr>
        <w:spacing w:after="240" w:line="360" w:lineRule="auto"/>
        <w:jc w:val="center"/>
        <w:rPr>
          <w:rFonts w:asciiTheme="minorHAnsi" w:hAnsiTheme="minorHAnsi" w:cstheme="minorHAnsi"/>
          <w:b/>
          <w:iCs/>
          <w:szCs w:val="24"/>
        </w:rPr>
      </w:pPr>
      <w:r>
        <w:rPr>
          <w:rFonts w:asciiTheme="minorHAnsi" w:hAnsiTheme="minorHAnsi" w:cstheme="minorHAnsi"/>
          <w:b/>
          <w:iCs/>
          <w:szCs w:val="24"/>
        </w:rPr>
        <w:t>w formie aukcji ustnej</w:t>
      </w:r>
    </w:p>
    <w:p w14:paraId="507585BA" w14:textId="77777777" w:rsidR="00C1682A" w:rsidRDefault="00C1682A" w:rsidP="00C1682A">
      <w:pPr>
        <w:spacing w:line="360" w:lineRule="auto"/>
        <w:rPr>
          <w:rFonts w:asciiTheme="minorHAnsi" w:hAnsiTheme="minorHAnsi" w:cstheme="minorHAnsi"/>
          <w:b/>
          <w:iCs/>
          <w:szCs w:val="24"/>
        </w:rPr>
      </w:pPr>
    </w:p>
    <w:p w14:paraId="5F1BB6CA" w14:textId="10E66498" w:rsidR="00C2433E" w:rsidRDefault="00FF0531" w:rsidP="00C2433E">
      <w:pPr>
        <w:pStyle w:val="Akapitzlist"/>
        <w:numPr>
          <w:ilvl w:val="0"/>
          <w:numId w:val="23"/>
        </w:numPr>
        <w:spacing w:after="160" w:line="360" w:lineRule="auto"/>
        <w:rPr>
          <w:rFonts w:asciiTheme="minorHAnsi" w:hAnsiTheme="minorHAnsi" w:cstheme="minorHAnsi"/>
          <w:iCs/>
          <w:szCs w:val="24"/>
        </w:rPr>
      </w:pPr>
      <w:r w:rsidRPr="00C2433E">
        <w:rPr>
          <w:rFonts w:asciiTheme="minorHAnsi" w:hAnsiTheme="minorHAnsi" w:cstheme="minorHAnsi"/>
          <w:b/>
          <w:iCs/>
          <w:szCs w:val="24"/>
          <w:u w:val="single"/>
        </w:rPr>
        <w:t>Nazwa jednostki sprzedającej</w:t>
      </w:r>
    </w:p>
    <w:p w14:paraId="63F4037A" w14:textId="77777777" w:rsidR="00C2433E" w:rsidRPr="00C2433E" w:rsidRDefault="00C2433E" w:rsidP="00C2433E">
      <w:pPr>
        <w:pStyle w:val="Akapitzlist"/>
        <w:spacing w:after="0"/>
        <w:contextualSpacing w:val="0"/>
        <w:jc w:val="both"/>
        <w:rPr>
          <w:rFonts w:cstheme="minorHAnsi"/>
          <w:b/>
        </w:rPr>
      </w:pPr>
      <w:r w:rsidRPr="00C2433E">
        <w:rPr>
          <w:rFonts w:cstheme="minorHAnsi"/>
          <w:b/>
        </w:rPr>
        <w:t>Gmina Kije</w:t>
      </w:r>
    </w:p>
    <w:p w14:paraId="23364154" w14:textId="77777777" w:rsidR="00C2433E" w:rsidRPr="00C2433E" w:rsidRDefault="00C2433E" w:rsidP="00C2433E">
      <w:pPr>
        <w:pStyle w:val="Akapitzlist"/>
        <w:spacing w:after="0"/>
        <w:contextualSpacing w:val="0"/>
        <w:jc w:val="both"/>
        <w:rPr>
          <w:rFonts w:cstheme="minorHAnsi"/>
        </w:rPr>
      </w:pPr>
      <w:r w:rsidRPr="00C2433E">
        <w:rPr>
          <w:rFonts w:cstheme="minorHAnsi"/>
        </w:rPr>
        <w:t>ul. Szkolna 19, 28-404 Kije</w:t>
      </w:r>
    </w:p>
    <w:p w14:paraId="7374FD78" w14:textId="77777777" w:rsidR="00C2433E" w:rsidRPr="00C2433E" w:rsidRDefault="00C2433E" w:rsidP="00C2433E">
      <w:pPr>
        <w:tabs>
          <w:tab w:val="center" w:pos="3901"/>
        </w:tabs>
        <w:spacing w:after="0"/>
        <w:ind w:left="720"/>
        <w:jc w:val="both"/>
        <w:rPr>
          <w:rFonts w:cstheme="minorHAnsi"/>
        </w:rPr>
      </w:pPr>
      <w:r w:rsidRPr="00C2433E">
        <w:rPr>
          <w:rFonts w:cstheme="minorHAnsi"/>
        </w:rPr>
        <w:t>tel.: (0-41) 35 680 09</w:t>
      </w:r>
    </w:p>
    <w:p w14:paraId="6A2CC925" w14:textId="77777777" w:rsidR="00C2433E" w:rsidRPr="00C2433E" w:rsidRDefault="00C2433E" w:rsidP="00C2433E">
      <w:pPr>
        <w:spacing w:after="0"/>
        <w:ind w:left="720"/>
        <w:jc w:val="both"/>
        <w:rPr>
          <w:rFonts w:cstheme="minorHAnsi"/>
        </w:rPr>
      </w:pPr>
      <w:r w:rsidRPr="00C2433E">
        <w:rPr>
          <w:rFonts w:cstheme="minorHAnsi"/>
        </w:rPr>
        <w:t>fax: (0-41) 35 680 09 w. 11</w:t>
      </w:r>
    </w:p>
    <w:p w14:paraId="532D87A7" w14:textId="77777777" w:rsidR="00C2433E" w:rsidRPr="00C2433E" w:rsidRDefault="00C2433E" w:rsidP="00C2433E">
      <w:pPr>
        <w:pStyle w:val="Akapitzlist"/>
        <w:spacing w:after="0"/>
        <w:contextualSpacing w:val="0"/>
        <w:jc w:val="both"/>
        <w:rPr>
          <w:rFonts w:cstheme="minorHAnsi"/>
        </w:rPr>
      </w:pPr>
      <w:r w:rsidRPr="00C2433E">
        <w:rPr>
          <w:rFonts w:cstheme="minorHAnsi"/>
        </w:rPr>
        <w:t xml:space="preserve">adres strony internetowej: </w:t>
      </w:r>
      <w:hyperlink r:id="rId8" w:history="1">
        <w:r w:rsidRPr="00C2433E">
          <w:rPr>
            <w:rStyle w:val="Hipercze"/>
            <w:rFonts w:cstheme="minorHAnsi"/>
            <w:u w:color="000000"/>
          </w:rPr>
          <w:t>www.kije.pl</w:t>
        </w:r>
      </w:hyperlink>
    </w:p>
    <w:p w14:paraId="14B9EB23" w14:textId="77777777" w:rsidR="00C2433E" w:rsidRPr="00FA6CA8" w:rsidRDefault="00C2433E" w:rsidP="00C2433E">
      <w:pPr>
        <w:pStyle w:val="Akapitzlist"/>
        <w:spacing w:after="0"/>
        <w:contextualSpacing w:val="0"/>
        <w:jc w:val="both"/>
        <w:rPr>
          <w:rFonts w:cstheme="minorHAnsi"/>
          <w:lang w:val="en-US"/>
        </w:rPr>
      </w:pPr>
      <w:r w:rsidRPr="00FA6CA8">
        <w:rPr>
          <w:rFonts w:cstheme="minorHAnsi"/>
          <w:lang w:val="en-US"/>
        </w:rPr>
        <w:t xml:space="preserve">e-mail: </w:t>
      </w:r>
      <w:hyperlink r:id="rId9" w:history="1">
        <w:r w:rsidRPr="00FA6CA8">
          <w:rPr>
            <w:rStyle w:val="elementor-icon-list-text"/>
            <w:rFonts w:cstheme="minorHAnsi"/>
            <w:color w:val="0000FF"/>
            <w:u w:val="single"/>
            <w:lang w:val="en-US"/>
          </w:rPr>
          <w:t>urzad@kije.pl</w:t>
        </w:r>
        <w:r w:rsidRPr="00FA6CA8">
          <w:rPr>
            <w:rStyle w:val="Hipercze"/>
            <w:rFonts w:cstheme="minorHAnsi"/>
            <w:lang w:val="en-US"/>
          </w:rPr>
          <w:t xml:space="preserve"> </w:t>
        </w:r>
      </w:hyperlink>
    </w:p>
    <w:p w14:paraId="3B7E4C8C" w14:textId="77777777" w:rsidR="00C2433E" w:rsidRPr="00FA6CA8" w:rsidRDefault="00C2433E" w:rsidP="00C2433E">
      <w:pPr>
        <w:spacing w:after="0"/>
        <w:ind w:left="720"/>
        <w:jc w:val="both"/>
        <w:rPr>
          <w:rFonts w:cstheme="minorHAnsi"/>
          <w:lang w:val="en-US"/>
        </w:rPr>
      </w:pPr>
      <w:r w:rsidRPr="00FA6CA8">
        <w:rPr>
          <w:rFonts w:cstheme="minorHAnsi"/>
          <w:lang w:val="en-US"/>
        </w:rPr>
        <w:t>NIP 662-17-36-367</w:t>
      </w:r>
    </w:p>
    <w:p w14:paraId="5DC2839D" w14:textId="77777777" w:rsidR="00C2433E" w:rsidRDefault="00C2433E" w:rsidP="00C2433E">
      <w:pPr>
        <w:pStyle w:val="Akapitzlist"/>
        <w:spacing w:after="160" w:line="360" w:lineRule="auto"/>
        <w:rPr>
          <w:rFonts w:cstheme="minorHAnsi"/>
        </w:rPr>
      </w:pPr>
      <w:r w:rsidRPr="00060C25">
        <w:rPr>
          <w:rFonts w:cstheme="minorHAnsi"/>
        </w:rPr>
        <w:t>REGON 291010085</w:t>
      </w:r>
    </w:p>
    <w:p w14:paraId="7078ABE0" w14:textId="15566429" w:rsidR="00C2433E" w:rsidRPr="00060C25" w:rsidRDefault="00C2433E" w:rsidP="00C2433E">
      <w:pPr>
        <w:pStyle w:val="Akapitzlist"/>
        <w:spacing w:after="160" w:line="360" w:lineRule="auto"/>
        <w:rPr>
          <w:rFonts w:cstheme="minorHAnsi"/>
        </w:rPr>
      </w:pPr>
      <w:r w:rsidRPr="00060C25">
        <w:rPr>
          <w:rFonts w:cstheme="minorHAnsi"/>
          <w:u w:val="single"/>
        </w:rPr>
        <w:t xml:space="preserve">Godziny pracy </w:t>
      </w:r>
      <w:r>
        <w:rPr>
          <w:rFonts w:cstheme="minorHAnsi"/>
          <w:u w:val="single"/>
        </w:rPr>
        <w:t>sprzedającego</w:t>
      </w:r>
      <w:r w:rsidRPr="00060C25">
        <w:rPr>
          <w:rFonts w:cstheme="minorHAnsi"/>
          <w:u w:val="single"/>
        </w:rPr>
        <w:t>:</w:t>
      </w:r>
    </w:p>
    <w:p w14:paraId="60669959" w14:textId="77777777" w:rsidR="00C2433E" w:rsidRPr="00060C25" w:rsidRDefault="00C2433E" w:rsidP="00C2433E">
      <w:pPr>
        <w:pStyle w:val="Akapitzlist"/>
        <w:numPr>
          <w:ilvl w:val="0"/>
          <w:numId w:val="25"/>
        </w:numPr>
        <w:spacing w:after="160" w:line="259" w:lineRule="auto"/>
        <w:ind w:left="1168"/>
        <w:rPr>
          <w:rFonts w:eastAsia="Times New Roman" w:cstheme="minorHAnsi"/>
          <w:lang w:eastAsia="pl-PL"/>
        </w:rPr>
      </w:pPr>
      <w:r w:rsidRPr="00060C25">
        <w:rPr>
          <w:rFonts w:eastAsia="Times New Roman" w:cstheme="minorHAnsi"/>
          <w:lang w:eastAsia="pl-PL"/>
        </w:rPr>
        <w:t>Poniedziałek — 10:00 - 18:00</w:t>
      </w:r>
    </w:p>
    <w:p w14:paraId="5B15D79A" w14:textId="77777777" w:rsidR="00C2433E" w:rsidRPr="00060C25" w:rsidRDefault="00C2433E" w:rsidP="00C2433E">
      <w:pPr>
        <w:pStyle w:val="Akapitzlist"/>
        <w:numPr>
          <w:ilvl w:val="0"/>
          <w:numId w:val="25"/>
        </w:numPr>
        <w:spacing w:after="160" w:line="259" w:lineRule="auto"/>
        <w:ind w:left="1168"/>
        <w:rPr>
          <w:rFonts w:eastAsia="Times New Roman" w:cstheme="minorHAnsi"/>
          <w:lang w:eastAsia="pl-PL"/>
        </w:rPr>
      </w:pPr>
      <w:r w:rsidRPr="00060C25">
        <w:rPr>
          <w:rFonts w:eastAsia="Times New Roman" w:cstheme="minorHAnsi"/>
          <w:lang w:eastAsia="pl-PL"/>
        </w:rPr>
        <w:t>Wtorek — 07:30 - 15:30</w:t>
      </w:r>
    </w:p>
    <w:p w14:paraId="6FFD1AD7" w14:textId="77777777" w:rsidR="00C2433E" w:rsidRPr="00060C25" w:rsidRDefault="00C2433E" w:rsidP="00C2433E">
      <w:pPr>
        <w:pStyle w:val="Akapitzlist"/>
        <w:numPr>
          <w:ilvl w:val="0"/>
          <w:numId w:val="25"/>
        </w:numPr>
        <w:spacing w:after="160" w:line="259" w:lineRule="auto"/>
        <w:ind w:left="1168"/>
        <w:rPr>
          <w:rFonts w:eastAsia="Times New Roman" w:cstheme="minorHAnsi"/>
          <w:lang w:eastAsia="pl-PL"/>
        </w:rPr>
      </w:pPr>
      <w:r w:rsidRPr="00060C25">
        <w:rPr>
          <w:rFonts w:eastAsia="Times New Roman" w:cstheme="minorHAnsi"/>
          <w:lang w:eastAsia="pl-PL"/>
        </w:rPr>
        <w:t>Środa — 07:30 - 15:30</w:t>
      </w:r>
    </w:p>
    <w:p w14:paraId="5BFB9986" w14:textId="77777777" w:rsidR="00C2433E" w:rsidRPr="00060C25" w:rsidRDefault="00C2433E" w:rsidP="00C2433E">
      <w:pPr>
        <w:pStyle w:val="Akapitzlist"/>
        <w:numPr>
          <w:ilvl w:val="0"/>
          <w:numId w:val="25"/>
        </w:numPr>
        <w:spacing w:after="160" w:line="259" w:lineRule="auto"/>
        <w:ind w:left="1168"/>
        <w:rPr>
          <w:rFonts w:eastAsia="Times New Roman" w:cstheme="minorHAnsi"/>
          <w:lang w:eastAsia="pl-PL"/>
        </w:rPr>
      </w:pPr>
      <w:r w:rsidRPr="00060C25">
        <w:rPr>
          <w:rFonts w:eastAsia="Times New Roman" w:cstheme="minorHAnsi"/>
          <w:lang w:eastAsia="pl-PL"/>
        </w:rPr>
        <w:t>Czwartek — 07:30 - 15:30</w:t>
      </w:r>
    </w:p>
    <w:p w14:paraId="5E3D876A" w14:textId="77777777" w:rsidR="00C2433E" w:rsidRPr="00060C25" w:rsidRDefault="00C2433E" w:rsidP="00C2433E">
      <w:pPr>
        <w:pStyle w:val="Akapitzlist"/>
        <w:numPr>
          <w:ilvl w:val="0"/>
          <w:numId w:val="25"/>
        </w:numPr>
        <w:spacing w:after="160" w:line="259" w:lineRule="auto"/>
        <w:ind w:left="1168"/>
        <w:rPr>
          <w:rFonts w:eastAsia="Times New Roman" w:cstheme="minorHAnsi"/>
          <w:lang w:eastAsia="pl-PL"/>
        </w:rPr>
      </w:pPr>
      <w:r w:rsidRPr="00060C25">
        <w:rPr>
          <w:rFonts w:eastAsia="Times New Roman" w:cstheme="minorHAnsi"/>
          <w:lang w:eastAsia="pl-PL"/>
        </w:rPr>
        <w:t>Piątek — 07:30 - 15:30</w:t>
      </w:r>
    </w:p>
    <w:p w14:paraId="115E79F0" w14:textId="77777777" w:rsidR="00C2433E" w:rsidRDefault="00C2433E" w:rsidP="00C2433E">
      <w:pPr>
        <w:pStyle w:val="Akapitzlist"/>
        <w:spacing w:after="160" w:line="360" w:lineRule="auto"/>
        <w:rPr>
          <w:rFonts w:cstheme="minorHAnsi"/>
        </w:rPr>
      </w:pPr>
    </w:p>
    <w:p w14:paraId="4342875C" w14:textId="26EC1E37" w:rsidR="00C2433E" w:rsidRDefault="00C2433E" w:rsidP="00C2433E">
      <w:pPr>
        <w:pStyle w:val="Akapitzlist"/>
        <w:spacing w:after="160"/>
        <w:jc w:val="both"/>
        <w:rPr>
          <w:rStyle w:val="Hipercze"/>
          <w:rFonts w:cstheme="minorHAnsi"/>
        </w:rPr>
      </w:pPr>
      <w:r w:rsidRPr="00C2433E">
        <w:rPr>
          <w:rFonts w:cstheme="minorHAnsi"/>
        </w:rPr>
        <w:t xml:space="preserve">Adres strony internetowej, na której udostępniane informacje związane z aukcją zamówienia: </w:t>
      </w:r>
      <w:hyperlink r:id="rId10" w:history="1">
        <w:r w:rsidRPr="00C2433E">
          <w:rPr>
            <w:rStyle w:val="Hipercze"/>
            <w:rFonts w:cstheme="minorHAnsi"/>
          </w:rPr>
          <w:t>http://kije.biuletyn.net/?bip=1&amp;cid=1185</w:t>
        </w:r>
      </w:hyperlink>
    </w:p>
    <w:p w14:paraId="00CD59CD" w14:textId="77777777" w:rsidR="00C2433E" w:rsidRPr="00C2433E" w:rsidRDefault="00C2433E" w:rsidP="00C2433E">
      <w:pPr>
        <w:pStyle w:val="Akapitzlist"/>
        <w:spacing w:after="160"/>
        <w:jc w:val="both"/>
        <w:rPr>
          <w:rFonts w:asciiTheme="minorHAnsi" w:hAnsiTheme="minorHAnsi" w:cstheme="minorHAnsi"/>
          <w:iCs/>
          <w:szCs w:val="24"/>
        </w:rPr>
      </w:pPr>
    </w:p>
    <w:p w14:paraId="20154D84" w14:textId="77777777" w:rsidR="00C2433E" w:rsidRPr="00C2433E" w:rsidRDefault="00E026A1" w:rsidP="001354EB">
      <w:pPr>
        <w:pStyle w:val="Akapitzlist"/>
        <w:numPr>
          <w:ilvl w:val="0"/>
          <w:numId w:val="23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iCs/>
          <w:szCs w:val="24"/>
        </w:rPr>
      </w:pPr>
      <w:r w:rsidRPr="00C2433E">
        <w:rPr>
          <w:rFonts w:asciiTheme="minorHAnsi" w:hAnsiTheme="minorHAnsi" w:cstheme="minorHAnsi"/>
          <w:b/>
          <w:iCs/>
          <w:color w:val="0D0D0D"/>
          <w:szCs w:val="24"/>
          <w:u w:val="single"/>
        </w:rPr>
        <w:t>Miejsce i t</w:t>
      </w:r>
      <w:r w:rsidR="003C3E44" w:rsidRPr="00C2433E">
        <w:rPr>
          <w:rFonts w:asciiTheme="minorHAnsi" w:hAnsiTheme="minorHAnsi" w:cstheme="minorHAnsi"/>
          <w:b/>
          <w:iCs/>
          <w:color w:val="0D0D0D"/>
          <w:szCs w:val="24"/>
          <w:u w:val="single"/>
        </w:rPr>
        <w:t xml:space="preserve">ermin przeprowadzenia </w:t>
      </w:r>
      <w:r w:rsidR="00B018F5" w:rsidRPr="00C2433E">
        <w:rPr>
          <w:rFonts w:asciiTheme="minorHAnsi" w:hAnsiTheme="minorHAnsi" w:cstheme="minorHAnsi"/>
          <w:b/>
          <w:iCs/>
          <w:color w:val="0D0D0D"/>
          <w:szCs w:val="24"/>
          <w:u w:val="single"/>
        </w:rPr>
        <w:t>aukcji</w:t>
      </w:r>
    </w:p>
    <w:p w14:paraId="7C83A40F" w14:textId="22F93184" w:rsidR="00C2433E" w:rsidRDefault="00C2433E" w:rsidP="001354EB">
      <w:pPr>
        <w:pStyle w:val="Akapitzlist"/>
        <w:spacing w:after="120" w:line="360" w:lineRule="auto"/>
        <w:contextualSpacing w:val="0"/>
        <w:jc w:val="both"/>
        <w:rPr>
          <w:rFonts w:cstheme="minorHAnsi"/>
        </w:rPr>
      </w:pPr>
      <w:r>
        <w:rPr>
          <w:rFonts w:asciiTheme="minorHAnsi" w:hAnsiTheme="minorHAnsi" w:cstheme="minorHAnsi"/>
          <w:iCs/>
          <w:szCs w:val="24"/>
        </w:rPr>
        <w:t xml:space="preserve">Aukcja ustna zostanie przeprowadzona w dniu </w:t>
      </w:r>
      <w:r w:rsidR="00864135" w:rsidRPr="00864135">
        <w:rPr>
          <w:rFonts w:asciiTheme="minorHAnsi" w:hAnsiTheme="minorHAnsi" w:cstheme="minorHAnsi"/>
          <w:iCs/>
          <w:szCs w:val="24"/>
        </w:rPr>
        <w:t>8 grudnia 2021</w:t>
      </w:r>
      <w:r w:rsidRPr="00864135">
        <w:rPr>
          <w:rFonts w:asciiTheme="minorHAnsi" w:hAnsiTheme="minorHAnsi" w:cstheme="minorHAnsi"/>
          <w:iCs/>
          <w:szCs w:val="24"/>
        </w:rPr>
        <w:t xml:space="preserve"> </w:t>
      </w:r>
      <w:r>
        <w:rPr>
          <w:rFonts w:asciiTheme="minorHAnsi" w:hAnsiTheme="minorHAnsi" w:cstheme="minorHAnsi"/>
          <w:iCs/>
          <w:szCs w:val="24"/>
        </w:rPr>
        <w:t>r. w budynku Urzędu Gminy Kije (</w:t>
      </w:r>
      <w:r w:rsidRPr="00C2433E">
        <w:rPr>
          <w:rFonts w:cstheme="minorHAnsi"/>
        </w:rPr>
        <w:t>ul. Szkolna 19, 28-404 Kije</w:t>
      </w:r>
      <w:r>
        <w:rPr>
          <w:rFonts w:cstheme="minorHAnsi"/>
        </w:rPr>
        <w:t>) – sala nr.</w:t>
      </w:r>
      <w:r w:rsidR="00864135">
        <w:rPr>
          <w:rFonts w:cstheme="minorHAnsi"/>
        </w:rPr>
        <w:t>29.</w:t>
      </w:r>
    </w:p>
    <w:p w14:paraId="24AFBC62" w14:textId="706EA614" w:rsidR="00FA5AA8" w:rsidRPr="00C2433E" w:rsidRDefault="00C2433E" w:rsidP="001354EB">
      <w:pPr>
        <w:pStyle w:val="Akapitzlist"/>
        <w:numPr>
          <w:ilvl w:val="0"/>
          <w:numId w:val="23"/>
        </w:numPr>
        <w:spacing w:after="120" w:line="360" w:lineRule="auto"/>
        <w:ind w:hanging="357"/>
        <w:contextualSpacing w:val="0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b/>
          <w:iCs/>
          <w:szCs w:val="24"/>
          <w:u w:val="single"/>
        </w:rPr>
        <w:lastRenderedPageBreak/>
        <w:t>Rodzaj, typ i ilość składników majątku ruchomego będącego przedmiotem aukcji</w:t>
      </w:r>
    </w:p>
    <w:p w14:paraId="04DAB766" w14:textId="180CD881" w:rsidR="00FA5AA8" w:rsidRPr="00514380" w:rsidRDefault="00FA5AA8" w:rsidP="001354EB">
      <w:pPr>
        <w:pStyle w:val="Akapitzlist"/>
        <w:spacing w:after="120" w:line="360" w:lineRule="auto"/>
        <w:ind w:left="1080"/>
        <w:contextualSpacing w:val="0"/>
        <w:jc w:val="both"/>
        <w:rPr>
          <w:rFonts w:asciiTheme="minorHAnsi" w:hAnsiTheme="minorHAnsi" w:cstheme="minorHAnsi"/>
          <w:iCs/>
          <w:szCs w:val="24"/>
        </w:rPr>
      </w:pPr>
      <w:r w:rsidRPr="00FA6CA8">
        <w:rPr>
          <w:rFonts w:asciiTheme="minorHAnsi" w:hAnsiTheme="minorHAnsi" w:cstheme="minorHAnsi"/>
          <w:b/>
          <w:iCs/>
          <w:szCs w:val="24"/>
        </w:rPr>
        <w:t xml:space="preserve">Autobus </w:t>
      </w:r>
      <w:r w:rsidR="00A1297C" w:rsidRPr="00FA6CA8">
        <w:rPr>
          <w:rFonts w:asciiTheme="minorHAnsi" w:hAnsiTheme="minorHAnsi" w:cstheme="minorHAnsi"/>
          <w:b/>
          <w:iCs/>
          <w:szCs w:val="24"/>
        </w:rPr>
        <w:t>SETRA</w:t>
      </w:r>
      <w:r w:rsidRPr="00FA6CA8">
        <w:rPr>
          <w:rFonts w:asciiTheme="minorHAnsi" w:hAnsiTheme="minorHAnsi" w:cstheme="minorHAnsi"/>
          <w:b/>
          <w:iCs/>
          <w:szCs w:val="24"/>
        </w:rPr>
        <w:t xml:space="preserve">, NR rej. </w:t>
      </w:r>
      <w:r w:rsidRPr="00B43F3C">
        <w:rPr>
          <w:rFonts w:asciiTheme="minorHAnsi" w:hAnsiTheme="minorHAnsi" w:cstheme="minorHAnsi"/>
          <w:b/>
          <w:iCs/>
          <w:szCs w:val="24"/>
        </w:rPr>
        <w:t xml:space="preserve">TPI </w:t>
      </w:r>
      <w:r w:rsidR="00A1297C" w:rsidRPr="00B43F3C">
        <w:rPr>
          <w:rFonts w:asciiTheme="minorHAnsi" w:hAnsiTheme="minorHAnsi" w:cstheme="minorHAnsi"/>
          <w:b/>
          <w:iCs/>
          <w:szCs w:val="24"/>
        </w:rPr>
        <w:t>47UR</w:t>
      </w:r>
      <w:r w:rsidR="00A1297C" w:rsidRPr="00B43F3C">
        <w:rPr>
          <w:rFonts w:asciiTheme="minorHAnsi" w:hAnsiTheme="minorHAnsi" w:cstheme="minorHAnsi"/>
          <w:iCs/>
          <w:szCs w:val="24"/>
        </w:rPr>
        <w:t>, rok produkcji 1997</w:t>
      </w:r>
      <w:r w:rsidR="00B43F3C" w:rsidRPr="00B43F3C">
        <w:rPr>
          <w:rFonts w:asciiTheme="minorHAnsi" w:hAnsiTheme="minorHAnsi" w:cstheme="minorHAnsi"/>
          <w:iCs/>
          <w:szCs w:val="24"/>
        </w:rPr>
        <w:t>, stan licznika: 134.248</w:t>
      </w:r>
      <w:r w:rsidRPr="00B43F3C">
        <w:rPr>
          <w:rFonts w:asciiTheme="minorHAnsi" w:hAnsiTheme="minorHAnsi" w:cstheme="minorHAnsi"/>
          <w:iCs/>
          <w:szCs w:val="24"/>
        </w:rPr>
        <w:t xml:space="preserve"> km, pojemność silnika: </w:t>
      </w:r>
      <w:r w:rsidR="00B43F3C" w:rsidRPr="00B43F3C">
        <w:rPr>
          <w:rFonts w:asciiTheme="minorHAnsi" w:hAnsiTheme="minorHAnsi" w:cstheme="minorHAnsi"/>
          <w:iCs/>
          <w:szCs w:val="24"/>
        </w:rPr>
        <w:t>11967</w:t>
      </w:r>
      <w:r w:rsidRPr="00B43F3C">
        <w:rPr>
          <w:rFonts w:asciiTheme="minorHAnsi" w:hAnsiTheme="minorHAnsi" w:cstheme="minorHAnsi"/>
          <w:iCs/>
          <w:szCs w:val="24"/>
        </w:rPr>
        <w:t>.00 cm</w:t>
      </w:r>
      <w:r w:rsidRPr="00B43F3C">
        <w:rPr>
          <w:rFonts w:asciiTheme="minorHAnsi" w:hAnsiTheme="minorHAnsi" w:cstheme="minorHAnsi"/>
          <w:iCs/>
          <w:szCs w:val="24"/>
          <w:vertAlign w:val="superscript"/>
        </w:rPr>
        <w:t>3</w:t>
      </w:r>
      <w:r w:rsidR="00B43F3C" w:rsidRPr="00B43F3C">
        <w:rPr>
          <w:rFonts w:asciiTheme="minorHAnsi" w:hAnsiTheme="minorHAnsi" w:cstheme="minorHAnsi"/>
          <w:iCs/>
          <w:szCs w:val="24"/>
        </w:rPr>
        <w:t>/228.00 KW, liczba miejsc: 50</w:t>
      </w:r>
      <w:r w:rsidRPr="00B43F3C">
        <w:rPr>
          <w:rFonts w:asciiTheme="minorHAnsi" w:hAnsiTheme="minorHAnsi" w:cstheme="minorHAnsi"/>
          <w:iCs/>
          <w:szCs w:val="24"/>
        </w:rPr>
        <w:t xml:space="preserve">, ubezpieczenie OC/NW: ważne do </w:t>
      </w:r>
      <w:r w:rsidR="00B43F3C" w:rsidRPr="00B43F3C">
        <w:rPr>
          <w:rFonts w:asciiTheme="minorHAnsi" w:hAnsiTheme="minorHAnsi" w:cstheme="minorHAnsi"/>
          <w:iCs/>
          <w:szCs w:val="24"/>
        </w:rPr>
        <w:t xml:space="preserve">03 kwietnia </w:t>
      </w:r>
      <w:r w:rsidRPr="00B43F3C">
        <w:rPr>
          <w:rFonts w:asciiTheme="minorHAnsi" w:hAnsiTheme="minorHAnsi" w:cstheme="minorHAnsi"/>
          <w:iCs/>
          <w:szCs w:val="24"/>
        </w:rPr>
        <w:t xml:space="preserve"> 2022 r</w:t>
      </w:r>
      <w:r w:rsidR="00710219" w:rsidRPr="00B43F3C">
        <w:rPr>
          <w:rFonts w:asciiTheme="minorHAnsi" w:hAnsiTheme="minorHAnsi" w:cstheme="minorHAnsi"/>
          <w:iCs/>
          <w:szCs w:val="24"/>
        </w:rPr>
        <w:t>.</w:t>
      </w:r>
    </w:p>
    <w:p w14:paraId="4EBE9685" w14:textId="416520E0" w:rsidR="00D82430" w:rsidRDefault="00C2433E" w:rsidP="001354EB">
      <w:pPr>
        <w:spacing w:after="120" w:line="360" w:lineRule="auto"/>
        <w:ind w:left="723"/>
        <w:jc w:val="both"/>
        <w:rPr>
          <w:rFonts w:cstheme="minorHAnsi"/>
        </w:rPr>
      </w:pPr>
      <w:r w:rsidRPr="00D82430">
        <w:rPr>
          <w:rFonts w:asciiTheme="minorHAnsi" w:hAnsiTheme="minorHAnsi" w:cstheme="minorHAnsi"/>
          <w:iCs/>
          <w:szCs w:val="24"/>
        </w:rPr>
        <w:t xml:space="preserve">Osoby zainteresowane nabyciem </w:t>
      </w:r>
      <w:r w:rsidR="00920B3C">
        <w:rPr>
          <w:rFonts w:asciiTheme="minorHAnsi" w:hAnsiTheme="minorHAnsi" w:cstheme="minorHAnsi"/>
          <w:iCs/>
          <w:szCs w:val="24"/>
        </w:rPr>
        <w:t>pojazdu</w:t>
      </w:r>
      <w:r w:rsidR="00D82430" w:rsidRPr="00D82430">
        <w:rPr>
          <w:rFonts w:asciiTheme="minorHAnsi" w:hAnsiTheme="minorHAnsi" w:cstheme="minorHAnsi"/>
          <w:iCs/>
          <w:szCs w:val="24"/>
        </w:rPr>
        <w:t xml:space="preserve"> mogą zapoznać się osobiście ze stanem technicznym i stanem faktycznym </w:t>
      </w:r>
      <w:r w:rsidR="00920B3C">
        <w:rPr>
          <w:rFonts w:asciiTheme="minorHAnsi" w:hAnsiTheme="minorHAnsi" w:cstheme="minorHAnsi"/>
          <w:iCs/>
          <w:szCs w:val="24"/>
        </w:rPr>
        <w:t>pojazdu</w:t>
      </w:r>
      <w:r w:rsidR="00920B3C" w:rsidRPr="00D82430">
        <w:rPr>
          <w:rFonts w:asciiTheme="minorHAnsi" w:hAnsiTheme="minorHAnsi" w:cstheme="minorHAnsi"/>
          <w:iCs/>
          <w:szCs w:val="24"/>
        </w:rPr>
        <w:t xml:space="preserve"> </w:t>
      </w:r>
      <w:r w:rsidR="00D82430" w:rsidRPr="00D82430">
        <w:rPr>
          <w:rFonts w:asciiTheme="minorHAnsi" w:hAnsiTheme="minorHAnsi" w:cstheme="minorHAnsi"/>
          <w:iCs/>
          <w:szCs w:val="24"/>
        </w:rPr>
        <w:t>w dni</w:t>
      </w:r>
      <w:r w:rsidR="00864135">
        <w:rPr>
          <w:rFonts w:asciiTheme="minorHAnsi" w:hAnsiTheme="minorHAnsi" w:cstheme="minorHAnsi"/>
          <w:iCs/>
          <w:szCs w:val="24"/>
        </w:rPr>
        <w:t>ach roboczych w godzinach pracy Urzędu,</w:t>
      </w:r>
      <w:r w:rsidR="00D82430" w:rsidRPr="00D82430">
        <w:rPr>
          <w:rFonts w:asciiTheme="minorHAnsi" w:hAnsiTheme="minorHAnsi" w:cstheme="minorHAnsi"/>
          <w:iCs/>
          <w:szCs w:val="24"/>
        </w:rPr>
        <w:t xml:space="preserve"> </w:t>
      </w:r>
      <w:r w:rsidR="00D82430" w:rsidRPr="00864135">
        <w:rPr>
          <w:rFonts w:asciiTheme="minorHAnsi" w:hAnsiTheme="minorHAnsi" w:cstheme="minorHAnsi"/>
          <w:iCs/>
          <w:szCs w:val="24"/>
        </w:rPr>
        <w:t>na placu przy Urzędzie Gminy Kije</w:t>
      </w:r>
      <w:r w:rsidR="00D82430" w:rsidRPr="00D82430">
        <w:rPr>
          <w:rFonts w:asciiTheme="minorHAnsi" w:hAnsiTheme="minorHAnsi" w:cstheme="minorHAnsi"/>
          <w:iCs/>
          <w:szCs w:val="24"/>
        </w:rPr>
        <w:t xml:space="preserve"> (</w:t>
      </w:r>
      <w:r w:rsidR="00D82430" w:rsidRPr="00D82430">
        <w:rPr>
          <w:rFonts w:cstheme="minorHAnsi"/>
        </w:rPr>
        <w:t>ul. Szkolna 19, 28-404 Kije).</w:t>
      </w:r>
    </w:p>
    <w:p w14:paraId="74DAA1B1" w14:textId="583670EA" w:rsidR="00C2433E" w:rsidRPr="00920B3C" w:rsidRDefault="00D82430" w:rsidP="001354EB">
      <w:pPr>
        <w:spacing w:after="120" w:line="360" w:lineRule="auto"/>
        <w:ind w:left="723"/>
        <w:jc w:val="both"/>
        <w:rPr>
          <w:rFonts w:asciiTheme="minorHAnsi" w:hAnsiTheme="minorHAnsi" w:cstheme="minorHAnsi"/>
          <w:iCs/>
          <w:szCs w:val="24"/>
          <w:u w:val="single"/>
        </w:rPr>
      </w:pPr>
      <w:r w:rsidRPr="00920B3C">
        <w:rPr>
          <w:rFonts w:cstheme="minorHAnsi"/>
          <w:u w:val="single"/>
        </w:rPr>
        <w:t xml:space="preserve">W przypadku chęci zapoznania się ze </w:t>
      </w:r>
      <w:r w:rsidRPr="00920B3C">
        <w:rPr>
          <w:rFonts w:asciiTheme="minorHAnsi" w:hAnsiTheme="minorHAnsi" w:cstheme="minorHAnsi"/>
          <w:iCs/>
          <w:szCs w:val="24"/>
          <w:u w:val="single"/>
        </w:rPr>
        <w:t xml:space="preserve">stanem technicznym i stanem faktycznym </w:t>
      </w:r>
      <w:r w:rsidR="00920B3C" w:rsidRPr="00920B3C">
        <w:rPr>
          <w:rFonts w:asciiTheme="minorHAnsi" w:hAnsiTheme="minorHAnsi" w:cstheme="minorHAnsi"/>
          <w:iCs/>
          <w:szCs w:val="24"/>
          <w:u w:val="single"/>
        </w:rPr>
        <w:t xml:space="preserve">pojazdu </w:t>
      </w:r>
      <w:r w:rsidRPr="00920B3C">
        <w:rPr>
          <w:rFonts w:asciiTheme="minorHAnsi" w:hAnsiTheme="minorHAnsi" w:cstheme="minorHAnsi"/>
          <w:iCs/>
          <w:szCs w:val="24"/>
          <w:u w:val="single"/>
        </w:rPr>
        <w:t xml:space="preserve">w innym dniu, zainteresowany powinien umówić termin wizji </w:t>
      </w:r>
      <w:r w:rsidR="00C2433E" w:rsidRPr="00920B3C">
        <w:rPr>
          <w:rFonts w:asciiTheme="minorHAnsi" w:hAnsiTheme="minorHAnsi" w:cstheme="minorHAnsi"/>
          <w:iCs/>
          <w:szCs w:val="24"/>
          <w:u w:val="single"/>
        </w:rPr>
        <w:t xml:space="preserve">z pracownikami Urzędu Gminy Kije. </w:t>
      </w:r>
    </w:p>
    <w:p w14:paraId="44C48627" w14:textId="6C6AC80E" w:rsidR="00710219" w:rsidRPr="00D82430" w:rsidRDefault="00D82430" w:rsidP="001354EB">
      <w:pPr>
        <w:pStyle w:val="Akapitzlist"/>
        <w:numPr>
          <w:ilvl w:val="0"/>
          <w:numId w:val="23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b/>
          <w:iCs/>
          <w:szCs w:val="24"/>
          <w:u w:val="single"/>
        </w:rPr>
        <w:t>Wysokość, forma i termin wniesienia wadium</w:t>
      </w:r>
    </w:p>
    <w:p w14:paraId="03949C71" w14:textId="687A3932" w:rsidR="00920B3C" w:rsidRDefault="00D82430" w:rsidP="001354EB">
      <w:pPr>
        <w:pStyle w:val="Akapitzlist"/>
        <w:numPr>
          <w:ilvl w:val="0"/>
          <w:numId w:val="27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Warunkiem przystąpienia do aukcji jest wniesienie wadium w wysokości </w:t>
      </w:r>
      <w:r w:rsidR="00920B3C" w:rsidRPr="00920B3C">
        <w:rPr>
          <w:rFonts w:asciiTheme="minorHAnsi" w:hAnsiTheme="minorHAnsi" w:cstheme="minorHAnsi"/>
          <w:b/>
          <w:iCs/>
          <w:szCs w:val="24"/>
        </w:rPr>
        <w:t>10% ceny</w:t>
      </w:r>
      <w:r w:rsidR="00920B3C">
        <w:rPr>
          <w:rFonts w:asciiTheme="minorHAnsi" w:hAnsiTheme="minorHAnsi" w:cstheme="minorHAnsi"/>
          <w:iCs/>
          <w:szCs w:val="24"/>
        </w:rPr>
        <w:t xml:space="preserve"> wywoławczej sprzedawanego pojazdu, tj. </w:t>
      </w:r>
      <w:r w:rsidR="00864135">
        <w:rPr>
          <w:rFonts w:asciiTheme="minorHAnsi" w:hAnsiTheme="minorHAnsi" w:cstheme="minorHAnsi"/>
          <w:iCs/>
          <w:szCs w:val="24"/>
        </w:rPr>
        <w:t>1000</w:t>
      </w:r>
      <w:r w:rsidR="00920B3C">
        <w:rPr>
          <w:rFonts w:asciiTheme="minorHAnsi" w:hAnsiTheme="minorHAnsi" w:cstheme="minorHAnsi"/>
          <w:iCs/>
          <w:szCs w:val="24"/>
        </w:rPr>
        <w:t xml:space="preserve"> zł (słownie: </w:t>
      </w:r>
      <w:r w:rsidR="00864135">
        <w:rPr>
          <w:rFonts w:asciiTheme="minorHAnsi" w:hAnsiTheme="minorHAnsi" w:cstheme="minorHAnsi"/>
          <w:iCs/>
          <w:szCs w:val="24"/>
        </w:rPr>
        <w:t>jeden tysiąc złotych</w:t>
      </w:r>
      <w:r w:rsidR="00920B3C">
        <w:rPr>
          <w:rFonts w:asciiTheme="minorHAnsi" w:hAnsiTheme="minorHAnsi" w:cstheme="minorHAnsi"/>
          <w:iCs/>
          <w:szCs w:val="24"/>
        </w:rPr>
        <w:t xml:space="preserve">) w nieprzekraczalnym terminie do </w:t>
      </w:r>
      <w:r w:rsidR="00864135">
        <w:rPr>
          <w:rFonts w:asciiTheme="minorHAnsi" w:hAnsiTheme="minorHAnsi" w:cstheme="minorHAnsi"/>
          <w:iCs/>
          <w:szCs w:val="24"/>
        </w:rPr>
        <w:t>6 grudnia 2021</w:t>
      </w:r>
      <w:r w:rsidR="00920B3C">
        <w:rPr>
          <w:rFonts w:asciiTheme="minorHAnsi" w:hAnsiTheme="minorHAnsi" w:cstheme="minorHAnsi"/>
          <w:iCs/>
          <w:szCs w:val="24"/>
        </w:rPr>
        <w:t xml:space="preserve">r. </w:t>
      </w:r>
    </w:p>
    <w:p w14:paraId="223FBEFE" w14:textId="77777777" w:rsidR="00920B3C" w:rsidRPr="00920B3C" w:rsidRDefault="00920B3C" w:rsidP="001354EB">
      <w:pPr>
        <w:pStyle w:val="Akapitzlist"/>
        <w:numPr>
          <w:ilvl w:val="0"/>
          <w:numId w:val="27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iCs/>
          <w:szCs w:val="24"/>
        </w:rPr>
      </w:pPr>
      <w:r w:rsidRPr="00920B3C">
        <w:rPr>
          <w:rFonts w:asciiTheme="minorHAnsi" w:hAnsiTheme="minorHAnsi" w:cstheme="minorHAnsi"/>
          <w:iCs/>
          <w:szCs w:val="24"/>
        </w:rPr>
        <w:t xml:space="preserve">Wadium należy wnieść przelewem na rachunek bankowy Urzędu Gminy Kije </w:t>
      </w:r>
      <w:r w:rsidRPr="00920B3C">
        <w:rPr>
          <w:rFonts w:cstheme="minorHAnsi"/>
        </w:rPr>
        <w:t xml:space="preserve">prowadzony przez BS Pińczów O/Kije pod numerem </w:t>
      </w:r>
      <w:r w:rsidRPr="00920B3C">
        <w:rPr>
          <w:rFonts w:cstheme="minorHAnsi"/>
          <w:b/>
        </w:rPr>
        <w:t>96 8509 0002 2003 0015 2392 0003</w:t>
      </w:r>
      <w:r w:rsidRPr="00920B3C">
        <w:rPr>
          <w:rFonts w:cstheme="minorHAnsi"/>
        </w:rPr>
        <w:t>.</w:t>
      </w:r>
    </w:p>
    <w:p w14:paraId="74C12F16" w14:textId="77777777" w:rsidR="00920B3C" w:rsidRPr="00920B3C" w:rsidRDefault="00920B3C" w:rsidP="001354EB">
      <w:pPr>
        <w:pStyle w:val="Akapitzlist"/>
        <w:numPr>
          <w:ilvl w:val="0"/>
          <w:numId w:val="27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iCs/>
          <w:szCs w:val="24"/>
        </w:rPr>
      </w:pPr>
      <w:r w:rsidRPr="00920B3C">
        <w:rPr>
          <w:rFonts w:cstheme="minorHAnsi"/>
        </w:rPr>
        <w:t>W tytule przelewu należy wpisać: „Wadium [</w:t>
      </w:r>
      <w:r w:rsidRPr="00920B3C">
        <w:rPr>
          <w:rFonts w:cstheme="minorHAnsi"/>
          <w:i/>
        </w:rPr>
        <w:t>nazwa sprzedawanego pojazdu</w:t>
      </w:r>
      <w:r w:rsidRPr="00920B3C">
        <w:rPr>
          <w:rFonts w:cstheme="minorHAnsi"/>
        </w:rPr>
        <w:t>]”.</w:t>
      </w:r>
    </w:p>
    <w:p w14:paraId="33CEDF32" w14:textId="77777777" w:rsidR="00920B3C" w:rsidRPr="00920B3C" w:rsidRDefault="00920B3C" w:rsidP="001354EB">
      <w:pPr>
        <w:pStyle w:val="Akapitzlist"/>
        <w:numPr>
          <w:ilvl w:val="0"/>
          <w:numId w:val="27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iCs/>
          <w:szCs w:val="24"/>
        </w:rPr>
      </w:pPr>
      <w:r w:rsidRPr="00920B3C">
        <w:rPr>
          <w:rFonts w:cstheme="minorHAnsi"/>
        </w:rPr>
        <w:t xml:space="preserve">Wadium złożone przez nabywcę zostanie zaliczone na poczet ceny. </w:t>
      </w:r>
    </w:p>
    <w:p w14:paraId="059D6E58" w14:textId="225554A3" w:rsidR="00920B3C" w:rsidRPr="00920B3C" w:rsidRDefault="00920B3C" w:rsidP="001354EB">
      <w:pPr>
        <w:pStyle w:val="Akapitzlist"/>
        <w:numPr>
          <w:ilvl w:val="0"/>
          <w:numId w:val="27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iCs/>
          <w:szCs w:val="24"/>
        </w:rPr>
      </w:pPr>
      <w:r w:rsidRPr="00920B3C">
        <w:rPr>
          <w:rFonts w:cstheme="minorHAnsi"/>
        </w:rPr>
        <w:t>Wadium nie podlega zwrotowi, gdy uczestnik, który wygrał licytację, uchyla się od zawarcia umowy.</w:t>
      </w:r>
    </w:p>
    <w:p w14:paraId="1C6694F5" w14:textId="1AA477C2" w:rsidR="00920B3C" w:rsidRPr="00920B3C" w:rsidRDefault="00920B3C" w:rsidP="001354EB">
      <w:pPr>
        <w:pStyle w:val="Akapitzlist"/>
        <w:numPr>
          <w:ilvl w:val="0"/>
          <w:numId w:val="27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iCs/>
          <w:szCs w:val="24"/>
        </w:rPr>
      </w:pPr>
      <w:r>
        <w:rPr>
          <w:rFonts w:cstheme="minorHAnsi"/>
        </w:rPr>
        <w:t>Wadium złożone przez oferentów, których oferty nie zostały wybrane lub zostały odrzucone, zwraca się w terminie 7 dni, odpowiednio od dnia dokonania wyboru lub odrzucenia oferty.</w:t>
      </w:r>
    </w:p>
    <w:p w14:paraId="3E9CB207" w14:textId="4DFA8161" w:rsidR="00920B3C" w:rsidRDefault="005E2F0A" w:rsidP="001354EB">
      <w:pPr>
        <w:pStyle w:val="Akapitzlist"/>
        <w:numPr>
          <w:ilvl w:val="0"/>
          <w:numId w:val="23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b/>
          <w:iCs/>
          <w:szCs w:val="24"/>
          <w:u w:val="single"/>
        </w:rPr>
      </w:pPr>
      <w:r w:rsidRPr="005E2F0A">
        <w:rPr>
          <w:rFonts w:asciiTheme="minorHAnsi" w:hAnsiTheme="minorHAnsi" w:cstheme="minorHAnsi"/>
          <w:b/>
          <w:iCs/>
          <w:szCs w:val="24"/>
          <w:u w:val="single"/>
        </w:rPr>
        <w:t xml:space="preserve">Cena wywoławcza </w:t>
      </w:r>
      <w:r>
        <w:rPr>
          <w:rFonts w:asciiTheme="minorHAnsi" w:hAnsiTheme="minorHAnsi" w:cstheme="minorHAnsi"/>
          <w:b/>
          <w:iCs/>
          <w:szCs w:val="24"/>
          <w:u w:val="single"/>
        </w:rPr>
        <w:t>i wysokość postąpienia</w:t>
      </w:r>
    </w:p>
    <w:p w14:paraId="6AC742FA" w14:textId="53226109" w:rsidR="005E2F0A" w:rsidRDefault="005E2F0A" w:rsidP="001354EB">
      <w:pPr>
        <w:pStyle w:val="Akapitzlist"/>
        <w:spacing w:after="120" w:line="360" w:lineRule="auto"/>
        <w:contextualSpacing w:val="0"/>
        <w:jc w:val="both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Cena wywoławcza przedmiotu aukcji wynosi </w:t>
      </w:r>
      <w:r w:rsidR="00864135">
        <w:rPr>
          <w:rFonts w:asciiTheme="minorHAnsi" w:hAnsiTheme="minorHAnsi" w:cstheme="minorHAnsi"/>
          <w:iCs/>
          <w:szCs w:val="24"/>
        </w:rPr>
        <w:t>10.000,00</w:t>
      </w:r>
      <w:r>
        <w:rPr>
          <w:rFonts w:asciiTheme="minorHAnsi" w:hAnsiTheme="minorHAnsi" w:cstheme="minorHAnsi"/>
          <w:iCs/>
          <w:szCs w:val="24"/>
        </w:rPr>
        <w:t xml:space="preserve">zł (słownie: </w:t>
      </w:r>
      <w:r w:rsidR="00864135" w:rsidRPr="00864135">
        <w:rPr>
          <w:rFonts w:asciiTheme="minorHAnsi" w:hAnsiTheme="minorHAnsi" w:cstheme="minorHAnsi"/>
          <w:iCs/>
          <w:szCs w:val="24"/>
        </w:rPr>
        <w:t>dziesięć tysięcy złotych</w:t>
      </w:r>
      <w:r w:rsidRPr="00864135">
        <w:rPr>
          <w:rFonts w:asciiTheme="minorHAnsi" w:hAnsiTheme="minorHAnsi" w:cstheme="minorHAnsi"/>
          <w:iCs/>
          <w:szCs w:val="24"/>
        </w:rPr>
        <w:t>).</w:t>
      </w:r>
    </w:p>
    <w:p w14:paraId="29622E8D" w14:textId="4C96BF7A" w:rsidR="005E2F0A" w:rsidRDefault="005E2F0A" w:rsidP="001354EB">
      <w:pPr>
        <w:pStyle w:val="Akapitzlist"/>
        <w:spacing w:after="120" w:line="360" w:lineRule="auto"/>
        <w:contextualSpacing w:val="0"/>
        <w:jc w:val="both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Wysokość postąpienia: </w:t>
      </w:r>
      <w:r w:rsidR="00FA6CA8">
        <w:rPr>
          <w:rFonts w:asciiTheme="minorHAnsi" w:hAnsiTheme="minorHAnsi" w:cstheme="minorHAnsi"/>
          <w:iCs/>
          <w:szCs w:val="24"/>
        </w:rPr>
        <w:t xml:space="preserve">500,00 </w:t>
      </w:r>
      <w:r>
        <w:rPr>
          <w:rFonts w:asciiTheme="minorHAnsi" w:hAnsiTheme="minorHAnsi" w:cstheme="minorHAnsi"/>
          <w:iCs/>
          <w:szCs w:val="24"/>
        </w:rPr>
        <w:t xml:space="preserve">zł (słownie: </w:t>
      </w:r>
      <w:r w:rsidR="00FA6CA8">
        <w:rPr>
          <w:rFonts w:asciiTheme="minorHAnsi" w:hAnsiTheme="minorHAnsi" w:cstheme="minorHAnsi"/>
          <w:iCs/>
          <w:szCs w:val="24"/>
        </w:rPr>
        <w:t>pięćset złotych 00/100)</w:t>
      </w:r>
    </w:p>
    <w:p w14:paraId="668CDD04" w14:textId="4DD888D2" w:rsidR="0008228B" w:rsidRPr="00D4001E" w:rsidRDefault="00D4001E" w:rsidP="001354EB">
      <w:pPr>
        <w:pStyle w:val="Akapitzlist"/>
        <w:numPr>
          <w:ilvl w:val="0"/>
          <w:numId w:val="23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b/>
          <w:iCs/>
          <w:szCs w:val="24"/>
          <w:u w:val="single"/>
        </w:rPr>
      </w:pPr>
      <w:r w:rsidRPr="00D4001E">
        <w:rPr>
          <w:rFonts w:asciiTheme="minorHAnsi" w:hAnsiTheme="minorHAnsi" w:cstheme="minorHAnsi"/>
          <w:b/>
          <w:iCs/>
          <w:szCs w:val="24"/>
          <w:u w:val="single"/>
        </w:rPr>
        <w:t>Informacje dot. przebiegu aukcji</w:t>
      </w:r>
    </w:p>
    <w:p w14:paraId="11D4C29B" w14:textId="77777777" w:rsidR="001354EB" w:rsidRDefault="00AC13CC" w:rsidP="001354EB">
      <w:pPr>
        <w:pStyle w:val="Akapitzlist"/>
        <w:numPr>
          <w:ilvl w:val="0"/>
          <w:numId w:val="28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Najpóźniej przed otwarciem aukcji uczestnicy aukcji zobowiązani są okazać wypełnione w formie pisemnej zgłoszenie udziału w aukcji – </w:t>
      </w:r>
      <w:r w:rsidRPr="00AC13CC">
        <w:rPr>
          <w:rFonts w:asciiTheme="minorHAnsi" w:hAnsiTheme="minorHAnsi" w:cstheme="minorHAnsi"/>
          <w:b/>
          <w:i/>
          <w:iCs/>
          <w:szCs w:val="24"/>
        </w:rPr>
        <w:t>załącznik nr 1 do ogłoszenia</w:t>
      </w:r>
      <w:r>
        <w:rPr>
          <w:rFonts w:asciiTheme="minorHAnsi" w:hAnsiTheme="minorHAnsi" w:cstheme="minorHAnsi"/>
          <w:iCs/>
          <w:szCs w:val="24"/>
        </w:rPr>
        <w:t>. Brak przekazania zgłoszenia udziału w aukcji skutkuje niedopuszczeniem do udziału w aukcji.</w:t>
      </w:r>
    </w:p>
    <w:p w14:paraId="2EE45E03" w14:textId="2A3A6B75" w:rsidR="001354EB" w:rsidRPr="001354EB" w:rsidRDefault="001354EB" w:rsidP="001354EB">
      <w:pPr>
        <w:pStyle w:val="Akapitzlist"/>
        <w:numPr>
          <w:ilvl w:val="0"/>
          <w:numId w:val="28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iCs/>
          <w:szCs w:val="24"/>
        </w:rPr>
      </w:pPr>
      <w:r w:rsidRPr="001354EB">
        <w:rPr>
          <w:rFonts w:asciiTheme="minorHAnsi" w:hAnsiTheme="minorHAnsi" w:cstheme="minorHAnsi"/>
          <w:iCs/>
          <w:szCs w:val="24"/>
        </w:rPr>
        <w:lastRenderedPageBreak/>
        <w:t>W przypadku, gdy uczestnik licytacji działa przez pełnomocnika, jak również w przypadku, gdy uczestnik licytacji stanowi jednostkę organizacyjną, w tym spółkę, osoba dokonująca czynności w imieniu uczestnika licytacji musi wykazać umocowanie do działania w imieniu uczestnika licytacji.</w:t>
      </w:r>
    </w:p>
    <w:p w14:paraId="116804A1" w14:textId="77777777" w:rsidR="00607DDD" w:rsidRDefault="00607DDD" w:rsidP="001354EB">
      <w:pPr>
        <w:pStyle w:val="Akapitzlist"/>
        <w:numPr>
          <w:ilvl w:val="0"/>
          <w:numId w:val="28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iCs/>
          <w:szCs w:val="24"/>
        </w:rPr>
      </w:pPr>
      <w:r w:rsidRPr="00607DDD">
        <w:rPr>
          <w:rFonts w:asciiTheme="minorHAnsi" w:hAnsiTheme="minorHAnsi" w:cstheme="minorHAnsi"/>
          <w:iCs/>
          <w:szCs w:val="24"/>
        </w:rPr>
        <w:t>Po otwarciu aukcji prowadzący aukcję poda</w:t>
      </w:r>
      <w:r>
        <w:rPr>
          <w:rFonts w:asciiTheme="minorHAnsi" w:hAnsiTheme="minorHAnsi" w:cstheme="minorHAnsi"/>
          <w:iCs/>
          <w:szCs w:val="24"/>
        </w:rPr>
        <w:t xml:space="preserve">je licytantom do wiadomości: </w:t>
      </w:r>
    </w:p>
    <w:p w14:paraId="2B3C957C" w14:textId="77777777" w:rsidR="00607DDD" w:rsidRDefault="00607DDD" w:rsidP="001354EB">
      <w:pPr>
        <w:pStyle w:val="Akapitzlist"/>
        <w:numPr>
          <w:ilvl w:val="0"/>
          <w:numId w:val="33"/>
        </w:numPr>
        <w:spacing w:after="120" w:line="360" w:lineRule="auto"/>
        <w:ind w:left="1418"/>
        <w:contextualSpacing w:val="0"/>
        <w:jc w:val="both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przedmiot aukcji; </w:t>
      </w:r>
    </w:p>
    <w:p w14:paraId="7D88C752" w14:textId="77777777" w:rsidR="00607DDD" w:rsidRDefault="00607DDD" w:rsidP="001354EB">
      <w:pPr>
        <w:pStyle w:val="Akapitzlist"/>
        <w:numPr>
          <w:ilvl w:val="0"/>
          <w:numId w:val="33"/>
        </w:numPr>
        <w:spacing w:after="120" w:line="360" w:lineRule="auto"/>
        <w:ind w:left="1418"/>
        <w:contextualSpacing w:val="0"/>
        <w:jc w:val="both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cenę wywoławczą; </w:t>
      </w:r>
    </w:p>
    <w:p w14:paraId="5429FD29" w14:textId="39FFEC13" w:rsidR="00607DDD" w:rsidRDefault="00607DDD" w:rsidP="001354EB">
      <w:pPr>
        <w:pStyle w:val="Akapitzlist"/>
        <w:numPr>
          <w:ilvl w:val="0"/>
          <w:numId w:val="33"/>
        </w:numPr>
        <w:spacing w:after="120" w:line="360" w:lineRule="auto"/>
        <w:ind w:left="1418"/>
        <w:contextualSpacing w:val="0"/>
        <w:jc w:val="both"/>
        <w:rPr>
          <w:rFonts w:asciiTheme="minorHAnsi" w:hAnsiTheme="minorHAnsi" w:cstheme="minorHAnsi"/>
          <w:iCs/>
          <w:szCs w:val="24"/>
        </w:rPr>
      </w:pPr>
      <w:r w:rsidRPr="00607DDD">
        <w:rPr>
          <w:rFonts w:asciiTheme="minorHAnsi" w:hAnsiTheme="minorHAnsi" w:cstheme="minorHAnsi"/>
          <w:iCs/>
          <w:szCs w:val="24"/>
        </w:rPr>
        <w:t>warunki dotyczące wysokości postą</w:t>
      </w:r>
      <w:r>
        <w:rPr>
          <w:rFonts w:asciiTheme="minorHAnsi" w:hAnsiTheme="minorHAnsi" w:cstheme="minorHAnsi"/>
          <w:iCs/>
          <w:szCs w:val="24"/>
        </w:rPr>
        <w:t xml:space="preserve">pienia, </w:t>
      </w:r>
    </w:p>
    <w:p w14:paraId="6968D50E" w14:textId="77777777" w:rsidR="00607DDD" w:rsidRDefault="00607DDD" w:rsidP="001354EB">
      <w:pPr>
        <w:pStyle w:val="Akapitzlist"/>
        <w:numPr>
          <w:ilvl w:val="0"/>
          <w:numId w:val="33"/>
        </w:numPr>
        <w:spacing w:after="120" w:line="360" w:lineRule="auto"/>
        <w:ind w:left="1418"/>
        <w:contextualSpacing w:val="0"/>
        <w:jc w:val="both"/>
        <w:rPr>
          <w:rFonts w:asciiTheme="minorHAnsi" w:hAnsiTheme="minorHAnsi" w:cstheme="minorHAnsi"/>
          <w:iCs/>
          <w:szCs w:val="24"/>
        </w:rPr>
      </w:pPr>
      <w:r w:rsidRPr="00607DDD">
        <w:rPr>
          <w:rFonts w:asciiTheme="minorHAnsi" w:hAnsiTheme="minorHAnsi" w:cstheme="minorHAnsi"/>
          <w:iCs/>
          <w:szCs w:val="24"/>
        </w:rPr>
        <w:t>te</w:t>
      </w:r>
      <w:r>
        <w:rPr>
          <w:rFonts w:asciiTheme="minorHAnsi" w:hAnsiTheme="minorHAnsi" w:cstheme="minorHAnsi"/>
          <w:iCs/>
          <w:szCs w:val="24"/>
        </w:rPr>
        <w:t>rmin uiszczenia ceny nabycia;</w:t>
      </w:r>
    </w:p>
    <w:p w14:paraId="467630B0" w14:textId="77777777" w:rsidR="00607DDD" w:rsidRDefault="00607DDD" w:rsidP="001354EB">
      <w:pPr>
        <w:pStyle w:val="Akapitzlist"/>
        <w:numPr>
          <w:ilvl w:val="0"/>
          <w:numId w:val="33"/>
        </w:numPr>
        <w:spacing w:after="120" w:line="360" w:lineRule="auto"/>
        <w:ind w:left="1418"/>
        <w:contextualSpacing w:val="0"/>
        <w:jc w:val="both"/>
        <w:rPr>
          <w:rFonts w:asciiTheme="minorHAnsi" w:hAnsiTheme="minorHAnsi" w:cstheme="minorHAnsi"/>
          <w:iCs/>
          <w:szCs w:val="24"/>
        </w:rPr>
      </w:pPr>
      <w:r w:rsidRPr="00607DDD">
        <w:rPr>
          <w:rFonts w:asciiTheme="minorHAnsi" w:hAnsiTheme="minorHAnsi" w:cstheme="minorHAnsi"/>
          <w:iCs/>
          <w:szCs w:val="24"/>
        </w:rPr>
        <w:t>zmiany w stanie faktycznym i prawnym przedmiotu aukcji, które za</w:t>
      </w:r>
      <w:r>
        <w:rPr>
          <w:rFonts w:asciiTheme="minorHAnsi" w:hAnsiTheme="minorHAnsi" w:cstheme="minorHAnsi"/>
          <w:iCs/>
          <w:szCs w:val="24"/>
        </w:rPr>
        <w:t>szły po ogłoszeniu o aukcji;</w:t>
      </w:r>
    </w:p>
    <w:p w14:paraId="39989121" w14:textId="2F9B1160" w:rsidR="00607DDD" w:rsidRPr="00607DDD" w:rsidRDefault="00607DDD" w:rsidP="001354EB">
      <w:pPr>
        <w:pStyle w:val="Akapitzlist"/>
        <w:numPr>
          <w:ilvl w:val="0"/>
          <w:numId w:val="33"/>
        </w:numPr>
        <w:spacing w:after="120" w:line="360" w:lineRule="auto"/>
        <w:ind w:left="1418"/>
        <w:contextualSpacing w:val="0"/>
        <w:jc w:val="both"/>
        <w:rPr>
          <w:rFonts w:asciiTheme="minorHAnsi" w:hAnsiTheme="minorHAnsi" w:cstheme="minorHAnsi"/>
          <w:iCs/>
          <w:szCs w:val="24"/>
        </w:rPr>
      </w:pPr>
      <w:r w:rsidRPr="00607DDD">
        <w:rPr>
          <w:rFonts w:asciiTheme="minorHAnsi" w:hAnsiTheme="minorHAnsi" w:cstheme="minorHAnsi"/>
          <w:iCs/>
          <w:szCs w:val="24"/>
        </w:rPr>
        <w:t>nazwy (firmy) lub imiona i nazwiska licytantów, którzy wpłacili wadium i zostali dopuszczeni do aukcji.</w:t>
      </w:r>
    </w:p>
    <w:p w14:paraId="25767E50" w14:textId="47A10E08" w:rsidR="00D4001E" w:rsidRDefault="00D4001E" w:rsidP="001354EB">
      <w:pPr>
        <w:pStyle w:val="Akapitzlist"/>
        <w:numPr>
          <w:ilvl w:val="0"/>
          <w:numId w:val="28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Prowadzący aukcję nie dopuszcza licytanta do udziału w niej, jeżeli wadium zostało złożone po wyznaczonym terminie, w niewłaściwym miejscu lub wysokości.</w:t>
      </w:r>
    </w:p>
    <w:p w14:paraId="6D96A767" w14:textId="1D6838F5" w:rsidR="00D4001E" w:rsidRDefault="00D4001E" w:rsidP="001354EB">
      <w:pPr>
        <w:pStyle w:val="Akapitzlist"/>
        <w:numPr>
          <w:ilvl w:val="0"/>
          <w:numId w:val="28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Złożenie jednej ważnej oferty wystarcza do prowadzenia aukcji.</w:t>
      </w:r>
    </w:p>
    <w:p w14:paraId="08A42D3D" w14:textId="77A54D4A" w:rsidR="00D4001E" w:rsidRDefault="00D4001E" w:rsidP="001354EB">
      <w:pPr>
        <w:pStyle w:val="Akapitzlist"/>
        <w:numPr>
          <w:ilvl w:val="0"/>
          <w:numId w:val="28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Zaoferowana cena przestaje wiązać licytant, gdy inny licytant zaoferował wyższą cenę.</w:t>
      </w:r>
    </w:p>
    <w:p w14:paraId="1B92FABC" w14:textId="726D801E" w:rsidR="00D4001E" w:rsidRDefault="00D4001E" w:rsidP="001354EB">
      <w:pPr>
        <w:pStyle w:val="Akapitzlist"/>
        <w:numPr>
          <w:ilvl w:val="0"/>
          <w:numId w:val="28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Po ustaniu postąpień prowadzący aukcję, uprzedzając licytantów, po trzecim ogłoszeniu zamyka aukcję i udziela przybicia </w:t>
      </w:r>
      <w:r w:rsidR="00151ABD">
        <w:rPr>
          <w:rFonts w:asciiTheme="minorHAnsi" w:hAnsiTheme="minorHAnsi" w:cstheme="minorHAnsi"/>
          <w:iCs/>
          <w:szCs w:val="24"/>
        </w:rPr>
        <w:t>licytantowi, który zaoferował najwyższą cenę.</w:t>
      </w:r>
    </w:p>
    <w:p w14:paraId="2F9496E4" w14:textId="383C900A" w:rsidR="00151ABD" w:rsidRDefault="00151ABD" w:rsidP="001354EB">
      <w:pPr>
        <w:pStyle w:val="Akapitzlist"/>
        <w:numPr>
          <w:ilvl w:val="0"/>
          <w:numId w:val="28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Z chwilą przybicia następuje zawarcie umowy sprzedaży przedmiotu aukcji.</w:t>
      </w:r>
    </w:p>
    <w:p w14:paraId="6DD8FBB0" w14:textId="7FB653A0" w:rsidR="00151ABD" w:rsidRDefault="00151ABD" w:rsidP="001354EB">
      <w:pPr>
        <w:pStyle w:val="Akapitzlist"/>
        <w:numPr>
          <w:ilvl w:val="0"/>
          <w:numId w:val="28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Nabywca jest zobowiązany podpisać umowę i zapłacić cenę nabycia niezwłocznie po udzieleniu mu przybicia lub w terminie wyznaczonym przez prowadzącego aukcję, nie dłuższym niż 7 dni, licząc od dnia przybicia.</w:t>
      </w:r>
    </w:p>
    <w:p w14:paraId="7CE4E296" w14:textId="4BBE87C3" w:rsidR="00151ABD" w:rsidRDefault="00151ABD" w:rsidP="001354EB">
      <w:pPr>
        <w:pStyle w:val="Akapitzlist"/>
        <w:numPr>
          <w:ilvl w:val="0"/>
          <w:numId w:val="28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Wydanie przedmiotu sprzedaży nabywcy następuje niezwłocznie po zapłaceniu ceny nabycia. Nabywca we własnym zakresie i na własny koszt dokonuje odbioru i transportu zakupionego przedmiotu sprzedaży.</w:t>
      </w:r>
    </w:p>
    <w:p w14:paraId="41CEAE7D" w14:textId="5800AE5D" w:rsidR="00AC13CC" w:rsidRDefault="00AC13CC" w:rsidP="001354EB">
      <w:pPr>
        <w:pStyle w:val="Akapitzlist"/>
        <w:numPr>
          <w:ilvl w:val="0"/>
          <w:numId w:val="28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Pojazd zostanie sprzedany na podstawie faktury VAT oraz zawartej umowy.</w:t>
      </w:r>
    </w:p>
    <w:p w14:paraId="676B2EC3" w14:textId="15EDD066" w:rsidR="00151ABD" w:rsidRPr="00151ABD" w:rsidRDefault="00151ABD" w:rsidP="001354EB">
      <w:pPr>
        <w:pStyle w:val="Akapitzlist"/>
        <w:numPr>
          <w:ilvl w:val="0"/>
          <w:numId w:val="28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Organizator aukcji ma prawo zamknięcia aukcji bez podawania przyczyny.</w:t>
      </w:r>
    </w:p>
    <w:p w14:paraId="0643D49D" w14:textId="77777777" w:rsidR="00607DDD" w:rsidRDefault="00607DDD" w:rsidP="001354EB">
      <w:pPr>
        <w:pStyle w:val="Akapitzlist"/>
        <w:numPr>
          <w:ilvl w:val="0"/>
          <w:numId w:val="23"/>
        </w:numPr>
        <w:spacing w:after="120" w:line="360" w:lineRule="auto"/>
        <w:contextualSpacing w:val="0"/>
        <w:jc w:val="both"/>
        <w:rPr>
          <w:rFonts w:cstheme="minorHAnsi"/>
          <w:b/>
          <w:u w:val="single"/>
        </w:rPr>
      </w:pPr>
      <w:r w:rsidRPr="00607DDD">
        <w:rPr>
          <w:rFonts w:cstheme="minorHAnsi"/>
          <w:b/>
          <w:u w:val="single"/>
        </w:rPr>
        <w:t>Klauzula informacyjna RODO</w:t>
      </w:r>
    </w:p>
    <w:p w14:paraId="5CF7DD37" w14:textId="73404301" w:rsidR="00607DDD" w:rsidRPr="00607DDD" w:rsidRDefault="00607DDD" w:rsidP="001354EB">
      <w:pPr>
        <w:pStyle w:val="Akapitzlist"/>
        <w:spacing w:after="120" w:line="360" w:lineRule="auto"/>
        <w:contextualSpacing w:val="0"/>
        <w:jc w:val="both"/>
        <w:rPr>
          <w:rFonts w:cstheme="minorHAnsi"/>
          <w:b/>
          <w:u w:val="single"/>
        </w:rPr>
      </w:pPr>
      <w:r w:rsidRPr="00607DDD">
        <w:rPr>
          <w:rFonts w:cstheme="minorHAnsi"/>
        </w:rPr>
        <w:lastRenderedPageBreak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dalej jako: </w:t>
      </w:r>
      <w:r w:rsidRPr="00607DDD">
        <w:rPr>
          <w:rFonts w:cstheme="minorHAnsi"/>
          <w:b/>
        </w:rPr>
        <w:t>RODO</w:t>
      </w:r>
      <w:r w:rsidRPr="00607DDD">
        <w:rPr>
          <w:rFonts w:cstheme="minorHAnsi"/>
        </w:rPr>
        <w:t>) informujemy, że:</w:t>
      </w:r>
    </w:p>
    <w:p w14:paraId="2BEE665E" w14:textId="77777777" w:rsidR="00607DDD" w:rsidRPr="002B1E85" w:rsidRDefault="00607DDD" w:rsidP="001354EB">
      <w:pPr>
        <w:pStyle w:val="Akapitzlist"/>
        <w:numPr>
          <w:ilvl w:val="0"/>
          <w:numId w:val="32"/>
        </w:numPr>
        <w:spacing w:after="120" w:line="360" w:lineRule="auto"/>
        <w:ind w:left="1077" w:hanging="357"/>
        <w:contextualSpacing w:val="0"/>
        <w:jc w:val="both"/>
        <w:rPr>
          <w:rStyle w:val="Hipercze"/>
          <w:rFonts w:cstheme="minorHAnsi"/>
        </w:rPr>
      </w:pPr>
      <w:r w:rsidRPr="002B1E85">
        <w:rPr>
          <w:rFonts w:cstheme="minorHAnsi"/>
        </w:rPr>
        <w:t xml:space="preserve">administratorem Pani/Pana danych osobowych jest </w:t>
      </w:r>
      <w:r w:rsidRPr="006745E9">
        <w:rPr>
          <w:rFonts w:cstheme="minorHAnsi"/>
        </w:rPr>
        <w:t>Wójt Gminy Kije</w:t>
      </w:r>
      <w:r>
        <w:rPr>
          <w:rFonts w:cstheme="minorHAnsi"/>
        </w:rPr>
        <w:t xml:space="preserve">, </w:t>
      </w:r>
      <w:r w:rsidRPr="002B1E85">
        <w:rPr>
          <w:rFonts w:cstheme="minorHAnsi"/>
        </w:rPr>
        <w:t xml:space="preserve">ul. Szkolna 19, </w:t>
      </w:r>
      <w:r w:rsidRPr="002B1E85">
        <w:rPr>
          <w:rFonts w:cstheme="minorHAnsi"/>
        </w:rPr>
        <w:br/>
        <w:t>28-404 Kije</w:t>
      </w:r>
      <w:r w:rsidRPr="002B1E85">
        <w:rPr>
          <w:rFonts w:cstheme="minorHAnsi"/>
          <w:b/>
        </w:rPr>
        <w:t xml:space="preserve">, </w:t>
      </w:r>
      <w:r w:rsidRPr="002B1E85">
        <w:rPr>
          <w:rFonts w:cstheme="minorHAnsi"/>
        </w:rPr>
        <w:t xml:space="preserve">adres strony internetowej: </w:t>
      </w:r>
      <w:hyperlink r:id="rId11" w:history="1">
        <w:r w:rsidRPr="002B1E85">
          <w:rPr>
            <w:rStyle w:val="Hipercze"/>
            <w:rFonts w:cstheme="minorHAnsi"/>
            <w:u w:color="000000"/>
          </w:rPr>
          <w:t>www.kije.pl</w:t>
        </w:r>
      </w:hyperlink>
      <w:r w:rsidRPr="002B1E85">
        <w:rPr>
          <w:rStyle w:val="Hipercze"/>
          <w:rFonts w:cstheme="minorHAnsi"/>
        </w:rPr>
        <w:t>,</w:t>
      </w:r>
      <w:r>
        <w:rPr>
          <w:rStyle w:val="Hipercze"/>
          <w:rFonts w:cstheme="minorHAnsi"/>
        </w:rPr>
        <w:t xml:space="preserve"> </w:t>
      </w:r>
      <w:r w:rsidRPr="006745E9">
        <w:rPr>
          <w:rStyle w:val="st"/>
          <w:rFonts w:cstheme="minorHAnsi"/>
        </w:rPr>
        <w:t xml:space="preserve">e-mail: </w:t>
      </w:r>
      <w:hyperlink r:id="rId12" w:history="1">
        <w:r w:rsidRPr="00165F5E">
          <w:rPr>
            <w:rStyle w:val="Hipercze"/>
            <w:rFonts w:cstheme="minorHAnsi"/>
          </w:rPr>
          <w:t>urzad@kije.pl</w:t>
        </w:r>
      </w:hyperlink>
      <w:r>
        <w:rPr>
          <w:rFonts w:cstheme="minorHAnsi"/>
        </w:rPr>
        <w:t xml:space="preserve">, </w:t>
      </w:r>
      <w:r w:rsidRPr="006745E9">
        <w:rPr>
          <w:rStyle w:val="st"/>
          <w:rFonts w:cstheme="minorHAnsi"/>
        </w:rPr>
        <w:t xml:space="preserve">e-mail: </w:t>
      </w:r>
      <w:r w:rsidRPr="00024D81">
        <w:rPr>
          <w:rFonts w:cstheme="minorHAnsi"/>
        </w:rPr>
        <w:t>urzad@kije.pl</w:t>
      </w:r>
    </w:p>
    <w:p w14:paraId="73D9E063" w14:textId="77777777" w:rsidR="00607DDD" w:rsidRPr="002B1E85" w:rsidRDefault="00607DDD" w:rsidP="001354EB">
      <w:pPr>
        <w:pStyle w:val="Akapitzlist"/>
        <w:numPr>
          <w:ilvl w:val="0"/>
          <w:numId w:val="32"/>
        </w:numPr>
        <w:spacing w:after="120" w:line="360" w:lineRule="auto"/>
        <w:ind w:left="1077" w:hanging="357"/>
        <w:contextualSpacing w:val="0"/>
        <w:jc w:val="both"/>
        <w:rPr>
          <w:rFonts w:cstheme="minorHAnsi"/>
        </w:rPr>
      </w:pPr>
      <w:r w:rsidRPr="002B1E85">
        <w:rPr>
          <w:rFonts w:cstheme="minorHAnsi"/>
        </w:rPr>
        <w:t>administrator wyznaczył Inspektora Danych Osobowych, z którym można się kontaktować pod adresem e-mail:</w:t>
      </w:r>
      <w:r w:rsidRPr="002B1E85">
        <w:t xml:space="preserve"> </w:t>
      </w:r>
      <w:hyperlink r:id="rId13" w:history="1">
        <w:r w:rsidRPr="00475D25">
          <w:rPr>
            <w:rStyle w:val="Hipercze"/>
            <w:rFonts w:cstheme="minorHAnsi"/>
          </w:rPr>
          <w:t>k.lechowska@kije.pl</w:t>
        </w:r>
      </w:hyperlink>
      <w:r>
        <w:rPr>
          <w:rFonts w:cstheme="minorHAnsi"/>
        </w:rPr>
        <w:t xml:space="preserve">, telefonicznie na numer: </w:t>
      </w:r>
      <w:r w:rsidRPr="006745E9">
        <w:rPr>
          <w:rFonts w:cstheme="minorHAnsi"/>
        </w:rPr>
        <w:t>(0-41) 35 680 09</w:t>
      </w:r>
      <w:r>
        <w:rPr>
          <w:rFonts w:cstheme="minorHAnsi"/>
        </w:rPr>
        <w:t xml:space="preserve">, w.28, </w:t>
      </w:r>
      <w:r w:rsidRPr="002B1E85">
        <w:rPr>
          <w:rFonts w:cstheme="minorHAnsi"/>
        </w:rPr>
        <w:t>listownie na adres: Karina Lechowska, ul. Szkolna 19, 28-404 Kije</w:t>
      </w:r>
      <w:r>
        <w:rPr>
          <w:rFonts w:cstheme="minorHAnsi"/>
        </w:rPr>
        <w:t>,</w:t>
      </w:r>
    </w:p>
    <w:p w14:paraId="088237AB" w14:textId="524CD420" w:rsidR="00607DDD" w:rsidRDefault="00607DDD" w:rsidP="001354EB">
      <w:pPr>
        <w:pStyle w:val="Akapitzlist"/>
        <w:numPr>
          <w:ilvl w:val="0"/>
          <w:numId w:val="32"/>
        </w:numPr>
        <w:spacing w:after="120" w:line="360" w:lineRule="auto"/>
        <w:ind w:left="1077" w:hanging="357"/>
        <w:contextualSpacing w:val="0"/>
        <w:jc w:val="both"/>
        <w:rPr>
          <w:rFonts w:cstheme="minorHAnsi"/>
        </w:rPr>
      </w:pPr>
      <w:r w:rsidRPr="002B1E85">
        <w:rPr>
          <w:rFonts w:cstheme="minorHAnsi"/>
        </w:rPr>
        <w:t xml:space="preserve">Pani/Pana dane osobowe przetwarzane będą w celu związanym z przedmiotowym postępowaniem o </w:t>
      </w:r>
      <w:r>
        <w:rPr>
          <w:rFonts w:cstheme="minorHAnsi"/>
        </w:rPr>
        <w:t>sprzedaż składniku mienia ruchomego w trybie aukcji ustnej; dane osobowe będą przetwarzane w celu związany z zawarciem umowy sprzedaży;</w:t>
      </w:r>
    </w:p>
    <w:p w14:paraId="069E5EC9" w14:textId="7C83C7B7" w:rsidR="00607DDD" w:rsidRDefault="00607DDD" w:rsidP="001354EB">
      <w:pPr>
        <w:pStyle w:val="Akapitzlist"/>
        <w:numPr>
          <w:ilvl w:val="0"/>
          <w:numId w:val="32"/>
        </w:numPr>
        <w:spacing w:after="120" w:line="360" w:lineRule="auto"/>
        <w:ind w:left="1077" w:hanging="357"/>
        <w:contextualSpacing w:val="0"/>
        <w:jc w:val="both"/>
        <w:rPr>
          <w:rFonts w:cstheme="minorHAnsi"/>
        </w:rPr>
      </w:pPr>
      <w:r w:rsidRPr="002B1E85">
        <w:rPr>
          <w:rFonts w:cstheme="minorHAnsi"/>
        </w:rPr>
        <w:t>odbiorcami Pani/Pana danych osobowych będą osoby lub podmioty, którym udostępniona zos</w:t>
      </w:r>
      <w:r>
        <w:rPr>
          <w:rFonts w:cstheme="minorHAnsi"/>
        </w:rPr>
        <w:t>tanie dokumentacja postępowania,</w:t>
      </w:r>
    </w:p>
    <w:p w14:paraId="04A6F953" w14:textId="57BFE1D3" w:rsidR="00607DDD" w:rsidRDefault="00607DDD" w:rsidP="001354EB">
      <w:pPr>
        <w:pStyle w:val="Akapitzlist"/>
        <w:numPr>
          <w:ilvl w:val="0"/>
          <w:numId w:val="32"/>
        </w:numPr>
        <w:spacing w:after="120" w:line="360" w:lineRule="auto"/>
        <w:ind w:left="1077" w:hanging="357"/>
        <w:contextualSpacing w:val="0"/>
        <w:jc w:val="both"/>
        <w:rPr>
          <w:rFonts w:cstheme="minorHAnsi"/>
        </w:rPr>
      </w:pPr>
      <w:r w:rsidRPr="002B1E85">
        <w:rPr>
          <w:rFonts w:cstheme="minorHAnsi"/>
        </w:rPr>
        <w:t>Pani/Pana dane osobowe będą przechowywane</w:t>
      </w:r>
      <w:r>
        <w:rPr>
          <w:rFonts w:cstheme="minorHAnsi"/>
        </w:rPr>
        <w:t xml:space="preserve"> </w:t>
      </w:r>
      <w:r w:rsidRPr="002B1E85">
        <w:rPr>
          <w:rFonts w:cstheme="minorHAnsi"/>
        </w:rPr>
        <w:t xml:space="preserve">przez okres </w:t>
      </w:r>
      <w:r>
        <w:rPr>
          <w:rFonts w:cstheme="minorHAnsi"/>
        </w:rPr>
        <w:t>niezbędny do realizacji celu, dla jakiego zostały zebrane oraz zgodnie z terminami archiwizacji określonymi w odrębnych przepisach,</w:t>
      </w:r>
    </w:p>
    <w:p w14:paraId="612AF862" w14:textId="77777777" w:rsidR="00607DDD" w:rsidRDefault="00607DDD" w:rsidP="001354EB">
      <w:pPr>
        <w:pStyle w:val="Akapitzlist"/>
        <w:numPr>
          <w:ilvl w:val="0"/>
          <w:numId w:val="32"/>
        </w:numPr>
        <w:spacing w:after="120" w:line="360" w:lineRule="auto"/>
        <w:ind w:left="1077" w:hanging="357"/>
        <w:contextualSpacing w:val="0"/>
        <w:jc w:val="both"/>
        <w:rPr>
          <w:rFonts w:cstheme="minorHAnsi"/>
        </w:rPr>
      </w:pPr>
      <w:r w:rsidRPr="002B1E85">
        <w:rPr>
          <w:rFonts w:cstheme="minorHAnsi"/>
        </w:rPr>
        <w:t>w odniesieniu do Pani/Pana danych osobowych decyzje nie będą podejmowane w sposób zautomatyzowany, stosownie do art. 22 RODO</w:t>
      </w:r>
      <w:r>
        <w:rPr>
          <w:rFonts w:cstheme="minorHAnsi"/>
        </w:rPr>
        <w:t>,</w:t>
      </w:r>
    </w:p>
    <w:p w14:paraId="4887C050" w14:textId="77777777" w:rsidR="00607DDD" w:rsidRDefault="00607DDD" w:rsidP="001354EB">
      <w:pPr>
        <w:pStyle w:val="Akapitzlist"/>
        <w:numPr>
          <w:ilvl w:val="0"/>
          <w:numId w:val="32"/>
        </w:numPr>
        <w:spacing w:after="120" w:line="360" w:lineRule="auto"/>
        <w:ind w:left="1077" w:hanging="357"/>
        <w:contextualSpacing w:val="0"/>
        <w:jc w:val="both"/>
        <w:rPr>
          <w:rFonts w:cstheme="minorHAnsi"/>
        </w:rPr>
      </w:pPr>
      <w:r w:rsidRPr="002B1E85">
        <w:rPr>
          <w:rFonts w:cstheme="minorHAnsi"/>
        </w:rPr>
        <w:t>posiada Pani/Pan:</w:t>
      </w:r>
    </w:p>
    <w:p w14:paraId="1AE98871" w14:textId="46500F5A" w:rsidR="00607DDD" w:rsidRDefault="00607DDD" w:rsidP="001354EB">
      <w:pPr>
        <w:pStyle w:val="Akapitzlist"/>
        <w:numPr>
          <w:ilvl w:val="3"/>
          <w:numId w:val="29"/>
        </w:numPr>
        <w:spacing w:after="120" w:line="360" w:lineRule="auto"/>
        <w:ind w:left="1417" w:hanging="357"/>
        <w:contextualSpacing w:val="0"/>
        <w:jc w:val="both"/>
        <w:rPr>
          <w:rFonts w:cstheme="minorHAnsi"/>
        </w:rPr>
      </w:pPr>
      <w:r w:rsidRPr="002B1E85">
        <w:rPr>
          <w:rFonts w:cstheme="minorHAnsi"/>
        </w:rPr>
        <w:t>na podstawie art. 15 RODO prawo dostępu do danych osobowych</w:t>
      </w:r>
      <w:r>
        <w:rPr>
          <w:rFonts w:cstheme="minorHAnsi"/>
        </w:rPr>
        <w:t xml:space="preserve"> Pani/Pana dotyczących,</w:t>
      </w:r>
    </w:p>
    <w:p w14:paraId="0C24268E" w14:textId="707464E5" w:rsidR="00607DDD" w:rsidRDefault="00607DDD" w:rsidP="001354EB">
      <w:pPr>
        <w:pStyle w:val="Akapitzlist"/>
        <w:numPr>
          <w:ilvl w:val="3"/>
          <w:numId w:val="29"/>
        </w:numPr>
        <w:spacing w:after="120" w:line="360" w:lineRule="auto"/>
        <w:ind w:left="1417" w:hanging="357"/>
        <w:contextualSpacing w:val="0"/>
        <w:jc w:val="both"/>
        <w:rPr>
          <w:rFonts w:cstheme="minorHAnsi"/>
        </w:rPr>
      </w:pPr>
      <w:r w:rsidRPr="002B1E85">
        <w:rPr>
          <w:rFonts w:cstheme="minorHAnsi"/>
        </w:rPr>
        <w:t>na podstawie art. 16 RODO prawo do sprostow</w:t>
      </w:r>
      <w:r>
        <w:rPr>
          <w:rFonts w:cstheme="minorHAnsi"/>
        </w:rPr>
        <w:t>ania Pani/Pana danych osobowych,</w:t>
      </w:r>
    </w:p>
    <w:p w14:paraId="61E7BE58" w14:textId="035A104E" w:rsidR="00607DDD" w:rsidRDefault="00607DDD" w:rsidP="001354EB">
      <w:pPr>
        <w:pStyle w:val="Akapitzlist"/>
        <w:numPr>
          <w:ilvl w:val="3"/>
          <w:numId w:val="29"/>
        </w:numPr>
        <w:spacing w:after="120" w:line="360" w:lineRule="auto"/>
        <w:ind w:left="1417" w:hanging="357"/>
        <w:contextualSpacing w:val="0"/>
        <w:jc w:val="both"/>
        <w:rPr>
          <w:rFonts w:cstheme="minorHAnsi"/>
        </w:rPr>
      </w:pPr>
      <w:r w:rsidRPr="002B1E85">
        <w:rPr>
          <w:rFonts w:cstheme="minorHAnsi"/>
        </w:rPr>
        <w:t>na podstawie art. 18 RODO prawo żądania od administratora ograniczenia przetwarzania danych osobowych z zastrzeżeniem</w:t>
      </w:r>
      <w:r>
        <w:rPr>
          <w:rFonts w:cstheme="minorHAnsi"/>
        </w:rPr>
        <w:t xml:space="preserve"> </w:t>
      </w:r>
      <w:r w:rsidRPr="002B1E85">
        <w:rPr>
          <w:rFonts w:cstheme="minorHAnsi"/>
        </w:rPr>
        <w:t>okresu trwania postępowania o udzielenie zamówienia publicznego lub konkursu oraz</w:t>
      </w:r>
      <w:r>
        <w:rPr>
          <w:rFonts w:cstheme="minorHAnsi"/>
        </w:rPr>
        <w:t xml:space="preserve"> </w:t>
      </w:r>
      <w:r w:rsidRPr="002B1E85">
        <w:rPr>
          <w:rFonts w:cstheme="minorHAnsi"/>
        </w:rPr>
        <w:t>przypadków, o któr</w:t>
      </w:r>
      <w:r>
        <w:rPr>
          <w:rFonts w:cstheme="minorHAnsi"/>
        </w:rPr>
        <w:t>ych mowa w art. 18 ust. 2 RODO,</w:t>
      </w:r>
    </w:p>
    <w:p w14:paraId="127E2EFB" w14:textId="77777777" w:rsidR="00607DDD" w:rsidRDefault="00607DDD" w:rsidP="001354EB">
      <w:pPr>
        <w:pStyle w:val="Akapitzlist"/>
        <w:numPr>
          <w:ilvl w:val="3"/>
          <w:numId w:val="29"/>
        </w:numPr>
        <w:spacing w:after="120" w:line="360" w:lineRule="auto"/>
        <w:ind w:left="1417" w:hanging="357"/>
        <w:contextualSpacing w:val="0"/>
        <w:jc w:val="both"/>
        <w:rPr>
          <w:rFonts w:cstheme="minorHAnsi"/>
        </w:rPr>
      </w:pPr>
      <w:r w:rsidRPr="002B1E85">
        <w:rPr>
          <w:rFonts w:cstheme="minorHAnsi"/>
        </w:rPr>
        <w:t>prawo do wniesienia skargi do Prezesa Urzędu Ochrony Danych Osobowych, gdy uzna Pani/Pan, że przetwarzanie danych osobowych Pani/Pana dotyczących narusza przepisy RODO;</w:t>
      </w:r>
    </w:p>
    <w:p w14:paraId="0DDD1413" w14:textId="77777777" w:rsidR="00607DDD" w:rsidRDefault="00607DDD" w:rsidP="001354EB">
      <w:pPr>
        <w:pStyle w:val="Akapitzlist"/>
        <w:numPr>
          <w:ilvl w:val="0"/>
          <w:numId w:val="32"/>
        </w:numPr>
        <w:spacing w:after="120" w:line="360" w:lineRule="auto"/>
        <w:ind w:left="1077" w:hanging="357"/>
        <w:contextualSpacing w:val="0"/>
        <w:jc w:val="both"/>
        <w:rPr>
          <w:rFonts w:cstheme="minorHAnsi"/>
        </w:rPr>
      </w:pPr>
      <w:r w:rsidRPr="002B1E85">
        <w:rPr>
          <w:rFonts w:cstheme="minorHAnsi"/>
        </w:rPr>
        <w:lastRenderedPageBreak/>
        <w:t>nie przysługuje Pani/Panu:</w:t>
      </w:r>
    </w:p>
    <w:p w14:paraId="7557DBEA" w14:textId="77777777" w:rsidR="00607DDD" w:rsidRDefault="00607DDD" w:rsidP="001354EB">
      <w:pPr>
        <w:pStyle w:val="Akapitzlist"/>
        <w:numPr>
          <w:ilvl w:val="4"/>
          <w:numId w:val="30"/>
        </w:numPr>
        <w:spacing w:after="120" w:line="360" w:lineRule="auto"/>
        <w:ind w:left="1417" w:hanging="357"/>
        <w:contextualSpacing w:val="0"/>
        <w:jc w:val="both"/>
        <w:rPr>
          <w:rFonts w:cstheme="minorHAnsi"/>
        </w:rPr>
      </w:pPr>
      <w:r w:rsidRPr="002B1E85">
        <w:rPr>
          <w:rFonts w:cstheme="minorHAnsi"/>
        </w:rPr>
        <w:t>w związku z art. 17 ust. 3 lit. b, d lub e RODO prawo do usunięcia danych osobowych;</w:t>
      </w:r>
    </w:p>
    <w:p w14:paraId="469C96FE" w14:textId="77777777" w:rsidR="00607DDD" w:rsidRDefault="00607DDD" w:rsidP="001354EB">
      <w:pPr>
        <w:pStyle w:val="Akapitzlist"/>
        <w:numPr>
          <w:ilvl w:val="4"/>
          <w:numId w:val="30"/>
        </w:numPr>
        <w:spacing w:after="120" w:line="360" w:lineRule="auto"/>
        <w:ind w:left="1417" w:hanging="357"/>
        <w:contextualSpacing w:val="0"/>
        <w:jc w:val="both"/>
        <w:rPr>
          <w:rFonts w:cstheme="minorHAnsi"/>
        </w:rPr>
      </w:pPr>
      <w:r w:rsidRPr="002B1E85">
        <w:rPr>
          <w:rFonts w:cstheme="minorHAnsi"/>
        </w:rPr>
        <w:t>prawo do przenoszenia danych osobowych, o którym mowa w art. 20 RODO;</w:t>
      </w:r>
    </w:p>
    <w:p w14:paraId="00597933" w14:textId="2026D0E9" w:rsidR="00607DDD" w:rsidRDefault="00607DDD" w:rsidP="001354EB">
      <w:pPr>
        <w:pStyle w:val="Akapitzlist"/>
        <w:numPr>
          <w:ilvl w:val="4"/>
          <w:numId w:val="30"/>
        </w:numPr>
        <w:spacing w:after="120" w:line="360" w:lineRule="auto"/>
        <w:ind w:left="1417" w:hanging="357"/>
        <w:contextualSpacing w:val="0"/>
        <w:jc w:val="both"/>
        <w:rPr>
          <w:rFonts w:cstheme="minorHAnsi"/>
        </w:rPr>
      </w:pPr>
      <w:r w:rsidRPr="002B1E85">
        <w:rPr>
          <w:rFonts w:cstheme="minorHAnsi"/>
        </w:rPr>
        <w:t>na podstawie art. 21 RODO prawo sprzeciwu, wobec prze</w:t>
      </w:r>
      <w:r>
        <w:rPr>
          <w:rFonts w:cstheme="minorHAnsi"/>
        </w:rPr>
        <w:t>twarzania danych osobowych, gdy</w:t>
      </w:r>
      <w:r w:rsidRPr="002B1E85">
        <w:rPr>
          <w:rFonts w:cstheme="minorHAnsi"/>
        </w:rPr>
        <w:t xml:space="preserve"> podstawą prawną przetwarzania Pani/Pana danych osobowych jest art. 6 ust. 1 lit. c RODO; </w:t>
      </w:r>
    </w:p>
    <w:p w14:paraId="038B54BA" w14:textId="77777777" w:rsidR="00607DDD" w:rsidRDefault="00607DDD" w:rsidP="001354EB">
      <w:pPr>
        <w:pStyle w:val="Akapitzlist"/>
        <w:numPr>
          <w:ilvl w:val="0"/>
          <w:numId w:val="32"/>
        </w:numPr>
        <w:spacing w:after="120" w:line="360" w:lineRule="auto"/>
        <w:ind w:left="1077" w:hanging="357"/>
        <w:contextualSpacing w:val="0"/>
        <w:jc w:val="both"/>
        <w:rPr>
          <w:rFonts w:cstheme="minorHAnsi"/>
        </w:rPr>
      </w:pPr>
      <w:r w:rsidRPr="002B1E85">
        <w:rPr>
          <w:rFonts w:cstheme="minorHAnsi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773AFC1B" w14:textId="52EA0E27" w:rsidR="00920B3C" w:rsidRPr="00AC13CC" w:rsidRDefault="00AC13CC" w:rsidP="00102CCB">
      <w:pPr>
        <w:pStyle w:val="Akapitzlist"/>
        <w:numPr>
          <w:ilvl w:val="0"/>
          <w:numId w:val="23"/>
        </w:numPr>
        <w:spacing w:after="0" w:line="360" w:lineRule="auto"/>
        <w:ind w:hanging="357"/>
        <w:contextualSpacing w:val="0"/>
        <w:jc w:val="both"/>
        <w:rPr>
          <w:rFonts w:cstheme="minorHAnsi"/>
        </w:rPr>
      </w:pPr>
      <w:r w:rsidRPr="00AC13CC">
        <w:rPr>
          <w:rFonts w:cstheme="minorHAnsi"/>
          <w:b/>
          <w:u w:val="single"/>
        </w:rPr>
        <w:t>Załączniki</w:t>
      </w:r>
    </w:p>
    <w:p w14:paraId="5E636AE0" w14:textId="75E54F9E" w:rsidR="00920B3C" w:rsidRDefault="00AC13CC" w:rsidP="00102CCB">
      <w:pPr>
        <w:pStyle w:val="Akapitzlist"/>
        <w:numPr>
          <w:ilvl w:val="0"/>
          <w:numId w:val="34"/>
        </w:numPr>
        <w:spacing w:after="0" w:line="360" w:lineRule="auto"/>
        <w:ind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Oświadczenie licytanta,</w:t>
      </w:r>
    </w:p>
    <w:p w14:paraId="04060473" w14:textId="44688495" w:rsidR="00AC13CC" w:rsidRDefault="00AC13CC" w:rsidP="00102CCB">
      <w:pPr>
        <w:pStyle w:val="Akapitzlist"/>
        <w:numPr>
          <w:ilvl w:val="0"/>
          <w:numId w:val="34"/>
        </w:numPr>
        <w:spacing w:after="0" w:line="360" w:lineRule="auto"/>
        <w:ind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Wzór umowy sprzedaży,</w:t>
      </w:r>
    </w:p>
    <w:p w14:paraId="372D4DBD" w14:textId="01F801D6" w:rsidR="00AA3057" w:rsidRPr="00514380" w:rsidRDefault="005773A5" w:rsidP="00102CCB">
      <w:pPr>
        <w:pStyle w:val="Akapitzlist"/>
        <w:numPr>
          <w:ilvl w:val="0"/>
          <w:numId w:val="34"/>
        </w:numPr>
        <w:spacing w:after="0" w:line="360" w:lineRule="auto"/>
        <w:ind w:hanging="357"/>
        <w:contextualSpacing w:val="0"/>
        <w:jc w:val="both"/>
        <w:rPr>
          <w:rFonts w:asciiTheme="minorHAnsi" w:hAnsiTheme="minorHAnsi" w:cstheme="minorHAnsi"/>
          <w:i/>
          <w:sz w:val="18"/>
          <w:szCs w:val="20"/>
        </w:rPr>
      </w:pPr>
      <w:r w:rsidRPr="00AC13CC">
        <w:rPr>
          <w:rFonts w:asciiTheme="minorHAnsi" w:hAnsiTheme="minorHAnsi" w:cstheme="minorHAnsi"/>
          <w:iCs/>
        </w:rPr>
        <w:t xml:space="preserve">Zdjęcia oferowanych składników majątku </w:t>
      </w:r>
      <w:r w:rsidR="00AC13CC">
        <w:rPr>
          <w:rFonts w:asciiTheme="minorHAnsi" w:hAnsiTheme="minorHAnsi" w:cstheme="minorHAnsi"/>
          <w:iCs/>
        </w:rPr>
        <w:t>ruchomego.</w:t>
      </w:r>
    </w:p>
    <w:sectPr w:rsidR="00AA3057" w:rsidRPr="00514380" w:rsidSect="006A56AD">
      <w:footerReference w:type="default" r:id="rId14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2735F" w14:textId="77777777" w:rsidR="00153202" w:rsidRDefault="00153202" w:rsidP="00BD5E33">
      <w:pPr>
        <w:spacing w:after="0" w:line="240" w:lineRule="auto"/>
      </w:pPr>
      <w:r>
        <w:separator/>
      </w:r>
    </w:p>
  </w:endnote>
  <w:endnote w:type="continuationSeparator" w:id="0">
    <w:p w14:paraId="7CA06DFB" w14:textId="77777777" w:rsidR="00153202" w:rsidRDefault="00153202" w:rsidP="00BD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897B5" w14:textId="77777777" w:rsidR="00215459" w:rsidRDefault="0021545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4135">
      <w:rPr>
        <w:noProof/>
      </w:rPr>
      <w:t>2</w:t>
    </w:r>
    <w:r>
      <w:fldChar w:fldCharType="end"/>
    </w:r>
  </w:p>
  <w:p w14:paraId="4B30AB15" w14:textId="77777777" w:rsidR="00215459" w:rsidRDefault="002154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1C700" w14:textId="77777777" w:rsidR="00153202" w:rsidRDefault="00153202" w:rsidP="00BD5E33">
      <w:pPr>
        <w:spacing w:after="0" w:line="240" w:lineRule="auto"/>
      </w:pPr>
      <w:r>
        <w:separator/>
      </w:r>
    </w:p>
  </w:footnote>
  <w:footnote w:type="continuationSeparator" w:id="0">
    <w:p w14:paraId="398091D3" w14:textId="77777777" w:rsidR="00153202" w:rsidRDefault="00153202" w:rsidP="00BD5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1553"/>
    <w:multiLevelType w:val="hybridMultilevel"/>
    <w:tmpl w:val="28D4BCFC"/>
    <w:lvl w:ilvl="0" w:tplc="F73A0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A2F09"/>
    <w:multiLevelType w:val="hybridMultilevel"/>
    <w:tmpl w:val="1728A996"/>
    <w:lvl w:ilvl="0" w:tplc="3996BB6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0049F9"/>
    <w:multiLevelType w:val="hybridMultilevel"/>
    <w:tmpl w:val="F20C423A"/>
    <w:lvl w:ilvl="0" w:tplc="2CEA810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335F7C"/>
    <w:multiLevelType w:val="hybridMultilevel"/>
    <w:tmpl w:val="84785776"/>
    <w:lvl w:ilvl="0" w:tplc="B37C3AC4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FB6123"/>
    <w:multiLevelType w:val="hybridMultilevel"/>
    <w:tmpl w:val="8236D7A8"/>
    <w:lvl w:ilvl="0" w:tplc="62DC211C">
      <w:start w:val="1"/>
      <w:numFmt w:val="decimal"/>
      <w:lvlText w:val="%1)"/>
      <w:lvlJc w:val="left"/>
      <w:pPr>
        <w:ind w:left="1077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3EEEB11E">
      <w:start w:val="1"/>
      <w:numFmt w:val="decimal"/>
      <w:lvlText w:val="%3."/>
      <w:lvlJc w:val="left"/>
      <w:pPr>
        <w:ind w:left="2697" w:hanging="360"/>
      </w:pPr>
      <w:rPr>
        <w:rFonts w:hint="default"/>
        <w:b w:val="0"/>
      </w:rPr>
    </w:lvl>
    <w:lvl w:ilvl="3" w:tplc="E6805C8A">
      <w:start w:val="1"/>
      <w:numFmt w:val="lowerLetter"/>
      <w:lvlText w:val="%4)"/>
      <w:lvlJc w:val="left"/>
      <w:pPr>
        <w:ind w:left="323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0F7A7827"/>
    <w:multiLevelType w:val="hybridMultilevel"/>
    <w:tmpl w:val="9176E31C"/>
    <w:lvl w:ilvl="0" w:tplc="8A8801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B277E"/>
    <w:multiLevelType w:val="hybridMultilevel"/>
    <w:tmpl w:val="8682C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47462"/>
    <w:multiLevelType w:val="hybridMultilevel"/>
    <w:tmpl w:val="94D2D3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C1B62"/>
    <w:multiLevelType w:val="hybridMultilevel"/>
    <w:tmpl w:val="1ADA7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1016B"/>
    <w:multiLevelType w:val="hybridMultilevel"/>
    <w:tmpl w:val="1860A004"/>
    <w:lvl w:ilvl="0" w:tplc="050C2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D6D5B"/>
    <w:multiLevelType w:val="hybridMultilevel"/>
    <w:tmpl w:val="C83C2756"/>
    <w:lvl w:ilvl="0" w:tplc="F73A0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C84407"/>
    <w:multiLevelType w:val="hybridMultilevel"/>
    <w:tmpl w:val="DFA66ACC"/>
    <w:lvl w:ilvl="0" w:tplc="507E850C">
      <w:start w:val="1"/>
      <w:numFmt w:val="decimal"/>
      <w:lvlText w:val="%1)"/>
      <w:lvlJc w:val="left"/>
      <w:pPr>
        <w:ind w:left="107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E88E12DC">
      <w:start w:val="1"/>
      <w:numFmt w:val="decimal"/>
      <w:lvlText w:val="%3."/>
      <w:lvlJc w:val="left"/>
      <w:pPr>
        <w:ind w:left="2697" w:hanging="360"/>
      </w:pPr>
      <w:rPr>
        <w:rFonts w:hint="default"/>
        <w:b w:val="0"/>
      </w:rPr>
    </w:lvl>
    <w:lvl w:ilvl="3" w:tplc="4FE096C6">
      <w:start w:val="10"/>
      <w:numFmt w:val="decimal"/>
      <w:lvlText w:val="%4"/>
      <w:lvlJc w:val="left"/>
      <w:pPr>
        <w:ind w:left="3237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4" w:tplc="A88CA7EC">
      <w:start w:val="1"/>
      <w:numFmt w:val="lowerLetter"/>
      <w:lvlText w:val="%5)"/>
      <w:lvlJc w:val="left"/>
      <w:pPr>
        <w:ind w:left="395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7CF5E67"/>
    <w:multiLevelType w:val="hybridMultilevel"/>
    <w:tmpl w:val="0816797E"/>
    <w:lvl w:ilvl="0" w:tplc="38EAE6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94B3C"/>
    <w:multiLevelType w:val="hybridMultilevel"/>
    <w:tmpl w:val="D9A2BB4A"/>
    <w:lvl w:ilvl="0" w:tplc="E36EB4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E56B4"/>
    <w:multiLevelType w:val="hybridMultilevel"/>
    <w:tmpl w:val="51B4E9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F29E8"/>
    <w:multiLevelType w:val="hybridMultilevel"/>
    <w:tmpl w:val="8F3C9A7C"/>
    <w:lvl w:ilvl="0" w:tplc="B37C3AC4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51FEE"/>
    <w:multiLevelType w:val="hybridMultilevel"/>
    <w:tmpl w:val="7048D4D8"/>
    <w:lvl w:ilvl="0" w:tplc="0415000F">
      <w:start w:val="1"/>
      <w:numFmt w:val="decimal"/>
      <w:lvlText w:val="%1.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7" w15:restartNumberingAfterBreak="0">
    <w:nsid w:val="45CE2C29"/>
    <w:multiLevelType w:val="hybridMultilevel"/>
    <w:tmpl w:val="6130F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D1D4B"/>
    <w:multiLevelType w:val="hybridMultilevel"/>
    <w:tmpl w:val="28E65638"/>
    <w:lvl w:ilvl="0" w:tplc="634E4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933DB0"/>
    <w:multiLevelType w:val="hybridMultilevel"/>
    <w:tmpl w:val="28D4BCFC"/>
    <w:lvl w:ilvl="0" w:tplc="F73A0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360943"/>
    <w:multiLevelType w:val="hybridMultilevel"/>
    <w:tmpl w:val="B2C4A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246FA"/>
    <w:multiLevelType w:val="hybridMultilevel"/>
    <w:tmpl w:val="386CE73C"/>
    <w:lvl w:ilvl="0" w:tplc="7DD4B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E0C29"/>
    <w:multiLevelType w:val="hybridMultilevel"/>
    <w:tmpl w:val="E4CABE2E"/>
    <w:lvl w:ilvl="0" w:tplc="71A89D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F36FB"/>
    <w:multiLevelType w:val="hybridMultilevel"/>
    <w:tmpl w:val="46BACD3E"/>
    <w:lvl w:ilvl="0" w:tplc="838C2A1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77349F"/>
    <w:multiLevelType w:val="hybridMultilevel"/>
    <w:tmpl w:val="423EB398"/>
    <w:lvl w:ilvl="0" w:tplc="EDFC9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F3E4F"/>
    <w:multiLevelType w:val="hybridMultilevel"/>
    <w:tmpl w:val="28D4BCFC"/>
    <w:lvl w:ilvl="0" w:tplc="F73A0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5F53F4"/>
    <w:multiLevelType w:val="hybridMultilevel"/>
    <w:tmpl w:val="51B4E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31EE0"/>
    <w:multiLevelType w:val="hybridMultilevel"/>
    <w:tmpl w:val="C7384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80C44"/>
    <w:multiLevelType w:val="hybridMultilevel"/>
    <w:tmpl w:val="ED429212"/>
    <w:lvl w:ilvl="0" w:tplc="D728D5A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C5967"/>
    <w:multiLevelType w:val="hybridMultilevel"/>
    <w:tmpl w:val="1ADA7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F7FFB"/>
    <w:multiLevelType w:val="hybridMultilevel"/>
    <w:tmpl w:val="4412E15C"/>
    <w:lvl w:ilvl="0" w:tplc="24BCA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1C2102"/>
    <w:multiLevelType w:val="hybridMultilevel"/>
    <w:tmpl w:val="DA301B8E"/>
    <w:lvl w:ilvl="0" w:tplc="7DC4377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F3F10"/>
    <w:multiLevelType w:val="hybridMultilevel"/>
    <w:tmpl w:val="BDB08432"/>
    <w:lvl w:ilvl="0" w:tplc="F094F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24"/>
  </w:num>
  <w:num w:numId="4">
    <w:abstractNumId w:val="8"/>
  </w:num>
  <w:num w:numId="5">
    <w:abstractNumId w:val="28"/>
  </w:num>
  <w:num w:numId="6">
    <w:abstractNumId w:val="17"/>
  </w:num>
  <w:num w:numId="7">
    <w:abstractNumId w:val="5"/>
  </w:num>
  <w:num w:numId="8">
    <w:abstractNumId w:val="25"/>
  </w:num>
  <w:num w:numId="9">
    <w:abstractNumId w:val="10"/>
  </w:num>
  <w:num w:numId="10">
    <w:abstractNumId w:val="2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0"/>
  </w:num>
  <w:num w:numId="14">
    <w:abstractNumId w:val="1"/>
  </w:num>
  <w:num w:numId="15">
    <w:abstractNumId w:val="0"/>
  </w:num>
  <w:num w:numId="16">
    <w:abstractNumId w:val="19"/>
  </w:num>
  <w:num w:numId="17">
    <w:abstractNumId w:val="3"/>
  </w:num>
  <w:num w:numId="18">
    <w:abstractNumId w:val="15"/>
  </w:num>
  <w:num w:numId="19">
    <w:abstractNumId w:val="26"/>
  </w:num>
  <w:num w:numId="20">
    <w:abstractNumId w:val="16"/>
  </w:num>
  <w:num w:numId="21">
    <w:abstractNumId w:val="14"/>
  </w:num>
  <w:num w:numId="22">
    <w:abstractNumId w:val="21"/>
  </w:num>
  <w:num w:numId="23">
    <w:abstractNumId w:val="31"/>
  </w:num>
  <w:num w:numId="24">
    <w:abstractNumId w:val="13"/>
  </w:num>
  <w:num w:numId="25">
    <w:abstractNumId w:val="6"/>
  </w:num>
  <w:num w:numId="26">
    <w:abstractNumId w:val="32"/>
  </w:num>
  <w:num w:numId="27">
    <w:abstractNumId w:val="30"/>
  </w:num>
  <w:num w:numId="28">
    <w:abstractNumId w:val="18"/>
  </w:num>
  <w:num w:numId="29">
    <w:abstractNumId w:val="4"/>
  </w:num>
  <w:num w:numId="30">
    <w:abstractNumId w:val="11"/>
  </w:num>
  <w:num w:numId="31">
    <w:abstractNumId w:val="9"/>
  </w:num>
  <w:num w:numId="32">
    <w:abstractNumId w:val="12"/>
  </w:num>
  <w:num w:numId="33">
    <w:abstractNumId w:val="22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FF6"/>
    <w:rsid w:val="000123B1"/>
    <w:rsid w:val="00013337"/>
    <w:rsid w:val="00015596"/>
    <w:rsid w:val="00026D53"/>
    <w:rsid w:val="000307B7"/>
    <w:rsid w:val="00035BC6"/>
    <w:rsid w:val="000730C3"/>
    <w:rsid w:val="000774B1"/>
    <w:rsid w:val="00080875"/>
    <w:rsid w:val="0008228B"/>
    <w:rsid w:val="000A7AB2"/>
    <w:rsid w:val="000D0584"/>
    <w:rsid w:val="000D06CC"/>
    <w:rsid w:val="000D6CC3"/>
    <w:rsid w:val="000E2147"/>
    <w:rsid w:val="000F5D83"/>
    <w:rsid w:val="00102CCB"/>
    <w:rsid w:val="00114EB6"/>
    <w:rsid w:val="001354EB"/>
    <w:rsid w:val="00144A19"/>
    <w:rsid w:val="00151ABD"/>
    <w:rsid w:val="00153202"/>
    <w:rsid w:val="00187801"/>
    <w:rsid w:val="00192F5C"/>
    <w:rsid w:val="001A608D"/>
    <w:rsid w:val="001B3088"/>
    <w:rsid w:val="001B7A6B"/>
    <w:rsid w:val="001C1631"/>
    <w:rsid w:val="001C2187"/>
    <w:rsid w:val="001C278A"/>
    <w:rsid w:val="001D091B"/>
    <w:rsid w:val="001D4CA6"/>
    <w:rsid w:val="001E3895"/>
    <w:rsid w:val="001F20DC"/>
    <w:rsid w:val="00215459"/>
    <w:rsid w:val="00221453"/>
    <w:rsid w:val="002302DD"/>
    <w:rsid w:val="00242743"/>
    <w:rsid w:val="00282541"/>
    <w:rsid w:val="00283A6B"/>
    <w:rsid w:val="00290EBB"/>
    <w:rsid w:val="00290F02"/>
    <w:rsid w:val="002B773B"/>
    <w:rsid w:val="002E0C52"/>
    <w:rsid w:val="002F022B"/>
    <w:rsid w:val="002F39EA"/>
    <w:rsid w:val="003079C6"/>
    <w:rsid w:val="0032184B"/>
    <w:rsid w:val="003420A4"/>
    <w:rsid w:val="00386876"/>
    <w:rsid w:val="00392A74"/>
    <w:rsid w:val="003A4941"/>
    <w:rsid w:val="003B37FA"/>
    <w:rsid w:val="003B5855"/>
    <w:rsid w:val="003B76EF"/>
    <w:rsid w:val="003C3E44"/>
    <w:rsid w:val="003E6FD6"/>
    <w:rsid w:val="00411C15"/>
    <w:rsid w:val="00413FA6"/>
    <w:rsid w:val="004147C1"/>
    <w:rsid w:val="00414CF9"/>
    <w:rsid w:val="00433298"/>
    <w:rsid w:val="004356A4"/>
    <w:rsid w:val="00441950"/>
    <w:rsid w:val="00470CBA"/>
    <w:rsid w:val="00475FC0"/>
    <w:rsid w:val="00476455"/>
    <w:rsid w:val="00495F06"/>
    <w:rsid w:val="00497FD2"/>
    <w:rsid w:val="004A09C2"/>
    <w:rsid w:val="004A1027"/>
    <w:rsid w:val="004A3989"/>
    <w:rsid w:val="004A5300"/>
    <w:rsid w:val="004C4462"/>
    <w:rsid w:val="004C4E5E"/>
    <w:rsid w:val="004F4C50"/>
    <w:rsid w:val="004F79A0"/>
    <w:rsid w:val="00501407"/>
    <w:rsid w:val="0051158E"/>
    <w:rsid w:val="00514380"/>
    <w:rsid w:val="00530F94"/>
    <w:rsid w:val="00542348"/>
    <w:rsid w:val="005458EB"/>
    <w:rsid w:val="005505D8"/>
    <w:rsid w:val="005773A5"/>
    <w:rsid w:val="00584395"/>
    <w:rsid w:val="005A1F50"/>
    <w:rsid w:val="005B02DB"/>
    <w:rsid w:val="005B4AC5"/>
    <w:rsid w:val="005B5BA5"/>
    <w:rsid w:val="005D6ACD"/>
    <w:rsid w:val="005E2F0A"/>
    <w:rsid w:val="005E47A3"/>
    <w:rsid w:val="005E6F4E"/>
    <w:rsid w:val="005F1AD5"/>
    <w:rsid w:val="00601A6C"/>
    <w:rsid w:val="00607DDD"/>
    <w:rsid w:val="00624D2B"/>
    <w:rsid w:val="0062692E"/>
    <w:rsid w:val="00626A6A"/>
    <w:rsid w:val="00644229"/>
    <w:rsid w:val="00645254"/>
    <w:rsid w:val="00674031"/>
    <w:rsid w:val="00683198"/>
    <w:rsid w:val="0068565D"/>
    <w:rsid w:val="00685C36"/>
    <w:rsid w:val="006A56AD"/>
    <w:rsid w:val="006D0946"/>
    <w:rsid w:val="006D7FE6"/>
    <w:rsid w:val="006E75C5"/>
    <w:rsid w:val="00710219"/>
    <w:rsid w:val="007236C5"/>
    <w:rsid w:val="00753392"/>
    <w:rsid w:val="00757E29"/>
    <w:rsid w:val="00771581"/>
    <w:rsid w:val="007B5FB8"/>
    <w:rsid w:val="007C1EA3"/>
    <w:rsid w:val="00807E91"/>
    <w:rsid w:val="00815CDF"/>
    <w:rsid w:val="00857978"/>
    <w:rsid w:val="00864135"/>
    <w:rsid w:val="00866F11"/>
    <w:rsid w:val="00867FA5"/>
    <w:rsid w:val="00893B16"/>
    <w:rsid w:val="00895745"/>
    <w:rsid w:val="008A0133"/>
    <w:rsid w:val="008A1EAB"/>
    <w:rsid w:val="008A2F5D"/>
    <w:rsid w:val="008B1B48"/>
    <w:rsid w:val="008B4907"/>
    <w:rsid w:val="008C331D"/>
    <w:rsid w:val="008D2A33"/>
    <w:rsid w:val="008D5C14"/>
    <w:rsid w:val="008E01DD"/>
    <w:rsid w:val="008E06CD"/>
    <w:rsid w:val="008E6209"/>
    <w:rsid w:val="00905770"/>
    <w:rsid w:val="00910BA5"/>
    <w:rsid w:val="00916595"/>
    <w:rsid w:val="00920B3C"/>
    <w:rsid w:val="00920CC3"/>
    <w:rsid w:val="00962280"/>
    <w:rsid w:val="0097019A"/>
    <w:rsid w:val="009771FF"/>
    <w:rsid w:val="00984C2E"/>
    <w:rsid w:val="00985DC5"/>
    <w:rsid w:val="0099667F"/>
    <w:rsid w:val="0099783D"/>
    <w:rsid w:val="009B6BBA"/>
    <w:rsid w:val="009D0C73"/>
    <w:rsid w:val="009D1937"/>
    <w:rsid w:val="009E0136"/>
    <w:rsid w:val="009F589B"/>
    <w:rsid w:val="00A06587"/>
    <w:rsid w:val="00A1297C"/>
    <w:rsid w:val="00A156A8"/>
    <w:rsid w:val="00A2757C"/>
    <w:rsid w:val="00A31515"/>
    <w:rsid w:val="00A344B7"/>
    <w:rsid w:val="00A35B1F"/>
    <w:rsid w:val="00A44760"/>
    <w:rsid w:val="00A567F2"/>
    <w:rsid w:val="00A67E40"/>
    <w:rsid w:val="00A75F16"/>
    <w:rsid w:val="00A80CA3"/>
    <w:rsid w:val="00A85633"/>
    <w:rsid w:val="00A857B4"/>
    <w:rsid w:val="00AA3057"/>
    <w:rsid w:val="00AA5B4F"/>
    <w:rsid w:val="00AB35FD"/>
    <w:rsid w:val="00AB61A2"/>
    <w:rsid w:val="00AB6335"/>
    <w:rsid w:val="00AC13CC"/>
    <w:rsid w:val="00AC447F"/>
    <w:rsid w:val="00AC5BC4"/>
    <w:rsid w:val="00AD2632"/>
    <w:rsid w:val="00AD39A0"/>
    <w:rsid w:val="00AD4FF6"/>
    <w:rsid w:val="00AE52D1"/>
    <w:rsid w:val="00B018F5"/>
    <w:rsid w:val="00B17F34"/>
    <w:rsid w:val="00B2077B"/>
    <w:rsid w:val="00B23AFE"/>
    <w:rsid w:val="00B3279B"/>
    <w:rsid w:val="00B3753B"/>
    <w:rsid w:val="00B43F3C"/>
    <w:rsid w:val="00B507A9"/>
    <w:rsid w:val="00B54FAD"/>
    <w:rsid w:val="00B55591"/>
    <w:rsid w:val="00B669F2"/>
    <w:rsid w:val="00B673E9"/>
    <w:rsid w:val="00B8371B"/>
    <w:rsid w:val="00B86D53"/>
    <w:rsid w:val="00BA3995"/>
    <w:rsid w:val="00BA3DCB"/>
    <w:rsid w:val="00BA5AC2"/>
    <w:rsid w:val="00BB76A2"/>
    <w:rsid w:val="00BD5E33"/>
    <w:rsid w:val="00BE6DBA"/>
    <w:rsid w:val="00C10C82"/>
    <w:rsid w:val="00C1682A"/>
    <w:rsid w:val="00C2433E"/>
    <w:rsid w:val="00C33ED7"/>
    <w:rsid w:val="00C3469B"/>
    <w:rsid w:val="00C421A7"/>
    <w:rsid w:val="00C527A1"/>
    <w:rsid w:val="00C552C3"/>
    <w:rsid w:val="00C77F41"/>
    <w:rsid w:val="00C8766C"/>
    <w:rsid w:val="00CA049B"/>
    <w:rsid w:val="00CA3D52"/>
    <w:rsid w:val="00CD34D9"/>
    <w:rsid w:val="00CD40F3"/>
    <w:rsid w:val="00CE070C"/>
    <w:rsid w:val="00CF0288"/>
    <w:rsid w:val="00D16A77"/>
    <w:rsid w:val="00D20BAF"/>
    <w:rsid w:val="00D24D62"/>
    <w:rsid w:val="00D4001E"/>
    <w:rsid w:val="00D514A1"/>
    <w:rsid w:val="00D573E5"/>
    <w:rsid w:val="00D714F2"/>
    <w:rsid w:val="00D75D85"/>
    <w:rsid w:val="00D82430"/>
    <w:rsid w:val="00D95756"/>
    <w:rsid w:val="00D97489"/>
    <w:rsid w:val="00DA2C52"/>
    <w:rsid w:val="00DD4847"/>
    <w:rsid w:val="00DD5A1C"/>
    <w:rsid w:val="00DE6D95"/>
    <w:rsid w:val="00E01431"/>
    <w:rsid w:val="00E026A1"/>
    <w:rsid w:val="00E267F2"/>
    <w:rsid w:val="00E40FEA"/>
    <w:rsid w:val="00E54244"/>
    <w:rsid w:val="00E54DA2"/>
    <w:rsid w:val="00E63632"/>
    <w:rsid w:val="00E6506D"/>
    <w:rsid w:val="00E67871"/>
    <w:rsid w:val="00E75695"/>
    <w:rsid w:val="00E874D6"/>
    <w:rsid w:val="00E87D78"/>
    <w:rsid w:val="00E90737"/>
    <w:rsid w:val="00E95026"/>
    <w:rsid w:val="00EB3195"/>
    <w:rsid w:val="00EC676A"/>
    <w:rsid w:val="00ED2B71"/>
    <w:rsid w:val="00ED6E79"/>
    <w:rsid w:val="00EE56A8"/>
    <w:rsid w:val="00EE6843"/>
    <w:rsid w:val="00EF1063"/>
    <w:rsid w:val="00EF3B1E"/>
    <w:rsid w:val="00F05913"/>
    <w:rsid w:val="00F1349C"/>
    <w:rsid w:val="00F3682E"/>
    <w:rsid w:val="00F55441"/>
    <w:rsid w:val="00F725AB"/>
    <w:rsid w:val="00F809E3"/>
    <w:rsid w:val="00F8606F"/>
    <w:rsid w:val="00F9771C"/>
    <w:rsid w:val="00FA5AA8"/>
    <w:rsid w:val="00FA6CA8"/>
    <w:rsid w:val="00FC10F7"/>
    <w:rsid w:val="00FC4BAA"/>
    <w:rsid w:val="00FE0739"/>
    <w:rsid w:val="00FE47C3"/>
    <w:rsid w:val="00FF0531"/>
    <w:rsid w:val="00F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8F45E"/>
  <w15:chartTrackingRefBased/>
  <w15:docId w15:val="{AC65B883-8D49-4566-ACE7-52AE95BA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AB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7236C5"/>
    <w:pPr>
      <w:ind w:left="720"/>
      <w:contextualSpacing/>
    </w:pPr>
  </w:style>
  <w:style w:type="character" w:styleId="Hipercze">
    <w:name w:val="Hyperlink"/>
    <w:uiPriority w:val="99"/>
    <w:unhideWhenUsed/>
    <w:rsid w:val="004A09C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D5E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5E3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D5E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5E3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1659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470C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elementor-icon-list-text">
    <w:name w:val="elementor-icon-list-text"/>
    <w:basedOn w:val="Domylnaczcionkaakapitu"/>
    <w:rsid w:val="00C2433E"/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C2433E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607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je.pl" TargetMode="External"/><Relationship Id="rId13" Type="http://schemas.openxmlformats.org/officeDocument/2006/relationships/hyperlink" Target="mailto:k.lechowska@ki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rzad@kij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j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ije.biuletyn.net/?bip=1&amp;cid=118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@kije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325676D-48F3-4E78-8EEA-4DF18CCE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1135</Words>
  <Characters>6814</Characters>
  <Application>Microsoft Office Word</Application>
  <DocSecurity>4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Wojtek Sabat</cp:lastModifiedBy>
  <cp:revision>2</cp:revision>
  <cp:lastPrinted>2018-08-24T06:55:00Z</cp:lastPrinted>
  <dcterms:created xsi:type="dcterms:W3CDTF">2021-11-23T13:16:00Z</dcterms:created>
  <dcterms:modified xsi:type="dcterms:W3CDTF">2021-11-23T13:16:00Z</dcterms:modified>
</cp:coreProperties>
</file>