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CCB09" w14:textId="231D5256" w:rsidR="00EA2CC1" w:rsidRPr="00060C25" w:rsidRDefault="005E6D04" w:rsidP="00F846FE">
      <w:pPr>
        <w:spacing w:line="276" w:lineRule="auto"/>
        <w:jc w:val="right"/>
        <w:rPr>
          <w:rFonts w:cstheme="minorHAnsi"/>
        </w:rPr>
      </w:pPr>
      <w:r w:rsidRPr="00060C25">
        <w:rPr>
          <w:rFonts w:cstheme="minorHAnsi"/>
        </w:rPr>
        <w:t xml:space="preserve">Kije, </w:t>
      </w:r>
      <w:r w:rsidR="00B04C82">
        <w:rPr>
          <w:rFonts w:cstheme="minorHAnsi"/>
        </w:rPr>
        <w:t xml:space="preserve">9 lipca </w:t>
      </w:r>
      <w:r w:rsidRPr="00060C25">
        <w:rPr>
          <w:rFonts w:cstheme="minorHAnsi"/>
        </w:rPr>
        <w:t>2021 r.</w:t>
      </w:r>
    </w:p>
    <w:p w14:paraId="08160E83" w14:textId="77777777" w:rsidR="005E6D04" w:rsidRPr="00060C25" w:rsidRDefault="005E6D04" w:rsidP="00F846FE">
      <w:pPr>
        <w:spacing w:line="276" w:lineRule="auto"/>
        <w:jc w:val="right"/>
        <w:rPr>
          <w:rFonts w:cstheme="minorHAnsi"/>
        </w:rPr>
      </w:pPr>
    </w:p>
    <w:p w14:paraId="51375CD4" w14:textId="77777777" w:rsidR="00BA7968" w:rsidRPr="00060C25" w:rsidRDefault="00BA7968" w:rsidP="00F846FE">
      <w:pPr>
        <w:spacing w:line="276" w:lineRule="auto"/>
        <w:jc w:val="right"/>
        <w:rPr>
          <w:rFonts w:cstheme="minorHAnsi"/>
        </w:rPr>
      </w:pPr>
    </w:p>
    <w:p w14:paraId="53F1156B" w14:textId="77777777" w:rsidR="005E6D04" w:rsidRPr="00060C25" w:rsidRDefault="005E6D04" w:rsidP="00F846FE">
      <w:pPr>
        <w:spacing w:line="276" w:lineRule="auto"/>
        <w:jc w:val="right"/>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2963DD6A" w14:textId="055293DE" w:rsidR="005E6D04" w:rsidRPr="00060C25" w:rsidRDefault="005E6D04" w:rsidP="00011AAD">
      <w:pPr>
        <w:spacing w:line="276" w:lineRule="auto"/>
        <w:jc w:val="center"/>
        <w:rPr>
          <w:rFonts w:cstheme="minorHAnsi"/>
          <w:sz w:val="32"/>
        </w:rPr>
      </w:pPr>
      <w:r w:rsidRPr="00060C25">
        <w:rPr>
          <w:rFonts w:cstheme="minorHAnsi"/>
          <w:b/>
          <w:sz w:val="32"/>
        </w:rPr>
        <w:t>„</w:t>
      </w:r>
      <w:r w:rsidR="00EE192F" w:rsidRPr="00060C25">
        <w:rPr>
          <w:rFonts w:cstheme="minorHAnsi"/>
          <w:b/>
          <w:sz w:val="32"/>
        </w:rPr>
        <w:t>Zaprojektowanie i wykonanie</w:t>
      </w:r>
      <w:r w:rsidR="001A11CB" w:rsidRPr="00060C25">
        <w:rPr>
          <w:rFonts w:cstheme="minorHAnsi"/>
          <w:b/>
          <w:sz w:val="32"/>
        </w:rPr>
        <w:t xml:space="preserve"> sieci kanalizacji sanitarnej na terenie Gminy Kije</w:t>
      </w:r>
      <w:r w:rsidRPr="00060C25">
        <w:rPr>
          <w:rFonts w:cstheme="minorHAnsi"/>
          <w:b/>
          <w:sz w:val="32"/>
        </w:rPr>
        <w:t>”</w:t>
      </w:r>
    </w:p>
    <w:p w14:paraId="7731E4AD" w14:textId="77777777" w:rsidR="005E6D04" w:rsidRPr="00060C25" w:rsidRDefault="005E6D04" w:rsidP="00F846FE">
      <w:pPr>
        <w:spacing w:line="276" w:lineRule="auto"/>
        <w:jc w:val="center"/>
        <w:rPr>
          <w:rFonts w:cstheme="minorHAnsi"/>
          <w:sz w:val="28"/>
        </w:rPr>
      </w:pPr>
    </w:p>
    <w:p w14:paraId="501EB164" w14:textId="1A4ABDCF"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(Dz.U. 2019 poz. 2019, z </w:t>
      </w:r>
      <w:proofErr w:type="spellStart"/>
      <w:r w:rsidRPr="00060C25">
        <w:rPr>
          <w:rFonts w:cstheme="minorHAnsi"/>
        </w:rPr>
        <w:t>późn</w:t>
      </w:r>
      <w:proofErr w:type="spellEnd"/>
      <w:r w:rsidRPr="00060C25">
        <w:rPr>
          <w:rFonts w:cstheme="minorHAnsi"/>
        </w:rPr>
        <w:t xml:space="preserve">. zm., dalej jako: </w:t>
      </w:r>
      <w:proofErr w:type="spellStart"/>
      <w:r w:rsidRPr="00060C25">
        <w:rPr>
          <w:rFonts w:cstheme="minorHAnsi"/>
          <w:b/>
        </w:rPr>
        <w:t>p.z.p</w:t>
      </w:r>
      <w:proofErr w:type="spellEnd"/>
      <w:r w:rsidRPr="00060C25">
        <w:rPr>
          <w:rFonts w:cstheme="minorHAnsi"/>
          <w:b/>
        </w:rPr>
        <w:t>.</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34BD05AD" w14:textId="77777777" w:rsidR="00BA7968" w:rsidRPr="00060C25" w:rsidRDefault="00BA7968" w:rsidP="00F846FE">
      <w:pPr>
        <w:spacing w:line="276" w:lineRule="auto"/>
        <w:jc w:val="center"/>
        <w:rPr>
          <w:rFonts w:cstheme="minorHAnsi"/>
        </w:rPr>
      </w:pPr>
    </w:p>
    <w:p w14:paraId="528F8242" w14:textId="77777777" w:rsidR="00BA7968" w:rsidRPr="00060C25" w:rsidRDefault="00BA7968" w:rsidP="00F846FE">
      <w:pPr>
        <w:spacing w:line="276" w:lineRule="auto"/>
        <w:jc w:val="center"/>
        <w:rPr>
          <w:rFonts w:cstheme="minorHAnsi"/>
        </w:rPr>
      </w:pPr>
    </w:p>
    <w:p w14:paraId="6684F198" w14:textId="45D6BFCC" w:rsidR="00BA7968" w:rsidRPr="00A71B8C" w:rsidRDefault="00BA7968" w:rsidP="00F846FE">
      <w:pPr>
        <w:spacing w:line="276" w:lineRule="auto"/>
        <w:jc w:val="center"/>
        <w:rPr>
          <w:rFonts w:cstheme="minorHAnsi"/>
        </w:rPr>
      </w:pPr>
      <w:r w:rsidRPr="00A71B8C">
        <w:rPr>
          <w:rFonts w:cstheme="minorHAnsi"/>
        </w:rPr>
        <w:t>Znak postępowania:</w:t>
      </w:r>
      <w:r w:rsidR="00A71B8C" w:rsidRPr="00A71B8C">
        <w:rPr>
          <w:rFonts w:cstheme="minorHAnsi"/>
          <w:color w:val="000000"/>
          <w:shd w:val="clear" w:color="auto" w:fill="FFFFFF"/>
        </w:rPr>
        <w:t xml:space="preserve"> 2021/BZP 00109831/01</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Pr="00060C25" w:rsidRDefault="00BA7968"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p w14:paraId="74592C41" w14:textId="77777777" w:rsidR="00BA7968" w:rsidRPr="00060C25" w:rsidRDefault="00BA7968" w:rsidP="00F846FE">
      <w:pPr>
        <w:spacing w:line="276" w:lineRule="auto"/>
        <w:rPr>
          <w:rFonts w:cstheme="minorHAnsi"/>
        </w:rPr>
      </w:pPr>
    </w:p>
    <w:p w14:paraId="1C03BED7" w14:textId="77777777" w:rsidR="00BA7968" w:rsidRPr="00060C25" w:rsidRDefault="00BA7968" w:rsidP="00F846FE">
      <w:pPr>
        <w:spacing w:line="276" w:lineRule="auto"/>
        <w:rPr>
          <w:rFonts w:cstheme="minorHAnsi"/>
        </w:rPr>
      </w:pPr>
    </w:p>
    <w:p w14:paraId="56BCF015" w14:textId="77777777" w:rsidR="00BA7968" w:rsidRPr="00060C25" w:rsidRDefault="00BA7968" w:rsidP="00F846FE">
      <w:pPr>
        <w:spacing w:line="276" w:lineRule="auto"/>
        <w:rPr>
          <w:rFonts w:cstheme="minorHAnsi"/>
        </w:rPr>
      </w:pPr>
    </w:p>
    <w:p w14:paraId="29533564" w14:textId="77777777" w:rsidR="00BA7968" w:rsidRPr="00060C25" w:rsidRDefault="00BA7968" w:rsidP="00F846FE">
      <w:pPr>
        <w:spacing w:line="276" w:lineRule="auto"/>
        <w:rPr>
          <w:rFonts w:cstheme="minorHAnsi"/>
        </w:rPr>
      </w:pPr>
    </w:p>
    <w:p w14:paraId="7833F60C" w14:textId="77777777" w:rsidR="00BA7968" w:rsidRPr="00060C25" w:rsidRDefault="00BA7968" w:rsidP="00F846FE">
      <w:pPr>
        <w:spacing w:line="276" w:lineRule="auto"/>
        <w:rPr>
          <w:rFonts w:cstheme="minorHAnsi"/>
        </w:rPr>
      </w:pPr>
    </w:p>
    <w:p w14:paraId="7C731774" w14:textId="77777777" w:rsidR="00BA7968" w:rsidRPr="00060C25" w:rsidRDefault="00BA7968" w:rsidP="00F846FE">
      <w:pPr>
        <w:spacing w:line="276" w:lineRule="auto"/>
        <w:rPr>
          <w:rFonts w:cstheme="minorHAnsi"/>
        </w:rPr>
      </w:pPr>
    </w:p>
    <w:p w14:paraId="447FD616" w14:textId="77777777" w:rsidR="00C96D32" w:rsidRPr="00060C25" w:rsidRDefault="00C96D32"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323E" w:rsidRPr="00060C25" w14:paraId="7E89E10E" w14:textId="77777777" w:rsidTr="009A323E">
        <w:tc>
          <w:tcPr>
            <w:tcW w:w="4531" w:type="dxa"/>
          </w:tcPr>
          <w:p w14:paraId="4BF9CDE4" w14:textId="77777777" w:rsidR="009A323E" w:rsidRPr="00060C25" w:rsidRDefault="009A323E" w:rsidP="00F846FE">
            <w:pPr>
              <w:spacing w:after="240" w:line="276" w:lineRule="auto"/>
              <w:jc w:val="center"/>
              <w:rPr>
                <w:rFonts w:cstheme="minorHAnsi"/>
                <w:b/>
              </w:rPr>
            </w:pPr>
            <w:r w:rsidRPr="00060C25">
              <w:rPr>
                <w:rFonts w:cstheme="minorHAnsi"/>
                <w:b/>
                <w:u w:val="single"/>
              </w:rPr>
              <w:t>Zamawiający</w:t>
            </w:r>
            <w:r w:rsidRPr="00060C25">
              <w:rPr>
                <w:rFonts w:cstheme="minorHAnsi"/>
                <w:b/>
              </w:rPr>
              <w:t>:</w:t>
            </w:r>
          </w:p>
        </w:tc>
        <w:tc>
          <w:tcPr>
            <w:tcW w:w="4531" w:type="dxa"/>
          </w:tcPr>
          <w:p w14:paraId="495C8C94" w14:textId="77777777" w:rsidR="009A323E" w:rsidRPr="00060C25" w:rsidRDefault="009A323E" w:rsidP="00F846FE">
            <w:pPr>
              <w:spacing w:after="240" w:line="276" w:lineRule="auto"/>
              <w:jc w:val="center"/>
              <w:rPr>
                <w:rFonts w:cstheme="minorHAnsi"/>
                <w:b/>
              </w:rPr>
            </w:pPr>
            <w:r w:rsidRPr="00060C25">
              <w:rPr>
                <w:rFonts w:cstheme="minorHAnsi"/>
                <w:b/>
                <w:bCs/>
                <w:u w:val="single"/>
              </w:rPr>
              <w:t>Prowadzący postępowanie</w:t>
            </w:r>
            <w:r w:rsidRPr="00060C25">
              <w:rPr>
                <w:rFonts w:cstheme="minorHAnsi"/>
                <w:b/>
                <w:bCs/>
              </w:rPr>
              <w:t>:</w:t>
            </w:r>
          </w:p>
        </w:tc>
      </w:tr>
      <w:tr w:rsidR="009A323E" w:rsidRPr="00060C25" w14:paraId="43A4EE91" w14:textId="77777777" w:rsidTr="009A323E">
        <w:tc>
          <w:tcPr>
            <w:tcW w:w="4531" w:type="dxa"/>
          </w:tcPr>
          <w:p w14:paraId="0A8BC762" w14:textId="77777777" w:rsidR="009A323E" w:rsidRPr="00060C25" w:rsidRDefault="009A323E" w:rsidP="00F846FE">
            <w:pPr>
              <w:spacing w:line="276" w:lineRule="auto"/>
              <w:jc w:val="center"/>
              <w:rPr>
                <w:rFonts w:cstheme="minorHAnsi"/>
                <w:b/>
              </w:rPr>
            </w:pPr>
            <w:r w:rsidRPr="00060C25">
              <w:rPr>
                <w:rFonts w:cstheme="minorHAnsi"/>
                <w:b/>
              </w:rPr>
              <w:t>Gmina Kije</w:t>
            </w:r>
          </w:p>
          <w:p w14:paraId="2F6CA04B" w14:textId="77777777" w:rsidR="009A323E" w:rsidRPr="00060C25" w:rsidRDefault="009A323E" w:rsidP="00F846FE">
            <w:pPr>
              <w:spacing w:line="276" w:lineRule="auto"/>
              <w:jc w:val="center"/>
              <w:rPr>
                <w:rFonts w:cstheme="minorHAnsi"/>
              </w:rPr>
            </w:pPr>
            <w:r w:rsidRPr="00060C25">
              <w:rPr>
                <w:rFonts w:cstheme="minorHAnsi"/>
              </w:rPr>
              <w:t>ul. Szkolna 19, 28-404 Kije</w:t>
            </w:r>
          </w:p>
          <w:p w14:paraId="754E1EBB" w14:textId="77777777" w:rsidR="009A323E" w:rsidRPr="00060C25" w:rsidRDefault="009A323E" w:rsidP="00F846FE">
            <w:pPr>
              <w:tabs>
                <w:tab w:val="center" w:pos="3901"/>
              </w:tabs>
              <w:spacing w:line="276" w:lineRule="auto"/>
              <w:jc w:val="center"/>
              <w:rPr>
                <w:rFonts w:cstheme="minorHAnsi"/>
              </w:rPr>
            </w:pPr>
            <w:r w:rsidRPr="00060C25">
              <w:rPr>
                <w:rFonts w:cstheme="minorHAnsi"/>
              </w:rPr>
              <w:t>tel.: (0-41) 35 680 09</w:t>
            </w:r>
          </w:p>
          <w:p w14:paraId="50FDE2B2" w14:textId="77777777" w:rsidR="009A323E" w:rsidRPr="00060C25" w:rsidRDefault="009A323E" w:rsidP="00F846FE">
            <w:pPr>
              <w:spacing w:line="276" w:lineRule="auto"/>
              <w:jc w:val="center"/>
              <w:rPr>
                <w:rFonts w:cstheme="minorHAnsi"/>
              </w:rPr>
            </w:pPr>
            <w:r w:rsidRPr="00060C25">
              <w:rPr>
                <w:rFonts w:cstheme="minorHAnsi"/>
              </w:rPr>
              <w:t>fax: (0-41) 35 680 09 w. 11</w:t>
            </w:r>
          </w:p>
          <w:p w14:paraId="67D096E1" w14:textId="77777777" w:rsidR="00587F73" w:rsidRPr="00060C25" w:rsidRDefault="009A323E" w:rsidP="00587F73">
            <w:pPr>
              <w:spacing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1FF075DC" w14:textId="7084D8A8" w:rsidR="00587F73" w:rsidRPr="00060C25" w:rsidRDefault="00587F73" w:rsidP="00587F73">
            <w:pPr>
              <w:spacing w:line="276" w:lineRule="auto"/>
              <w:jc w:val="center"/>
              <w:rPr>
                <w:rFonts w:cstheme="minorHAnsi"/>
              </w:rPr>
            </w:pPr>
            <w:r w:rsidRPr="00060C25">
              <w:rPr>
                <w:rFonts w:cstheme="minorHAnsi"/>
              </w:rPr>
              <w:t>e-mail:</w:t>
            </w:r>
            <w:r w:rsidR="000E20F1" w:rsidRPr="00060C25">
              <w:rPr>
                <w:rFonts w:cstheme="minorHAnsi"/>
              </w:rPr>
              <w:t xml:space="preserve"> </w:t>
            </w:r>
            <w:hyperlink r:id="rId9" w:history="1">
              <w:r w:rsidRPr="00060C25">
                <w:rPr>
                  <w:rStyle w:val="elementor-icon-list-text"/>
                  <w:rFonts w:cstheme="minorHAnsi"/>
                  <w:color w:val="0000FF"/>
                  <w:u w:val="single"/>
                </w:rPr>
                <w:t>urzad@kije.pl</w:t>
              </w:r>
              <w:r w:rsidRPr="00060C25">
                <w:rPr>
                  <w:rStyle w:val="Hipercze"/>
                  <w:rFonts w:cstheme="minorHAnsi"/>
                </w:rPr>
                <w:t xml:space="preserve"> </w:t>
              </w:r>
            </w:hyperlink>
          </w:p>
          <w:p w14:paraId="7B008D00" w14:textId="77777777" w:rsidR="009A323E" w:rsidRPr="00060C25" w:rsidRDefault="009A323E" w:rsidP="00F846FE">
            <w:pPr>
              <w:spacing w:line="276" w:lineRule="auto"/>
              <w:jc w:val="center"/>
              <w:rPr>
                <w:rFonts w:cstheme="minorHAnsi"/>
              </w:rPr>
            </w:pPr>
            <w:r w:rsidRPr="00060C25">
              <w:rPr>
                <w:rFonts w:cstheme="minorHAnsi"/>
              </w:rPr>
              <w:t>NIP 662-17-36-367</w:t>
            </w:r>
          </w:p>
          <w:p w14:paraId="5E75D87C" w14:textId="77777777" w:rsidR="00587F73" w:rsidRPr="00060C25" w:rsidRDefault="009A323E" w:rsidP="00587F73">
            <w:pPr>
              <w:spacing w:line="276" w:lineRule="auto"/>
              <w:jc w:val="center"/>
              <w:rPr>
                <w:rFonts w:cstheme="minorHAnsi"/>
              </w:rPr>
            </w:pPr>
            <w:r w:rsidRPr="00060C25">
              <w:rPr>
                <w:rFonts w:cstheme="minorHAnsi"/>
              </w:rPr>
              <w:t>REGON 291010085</w:t>
            </w:r>
          </w:p>
          <w:p w14:paraId="2452F56F" w14:textId="77777777" w:rsidR="00587F73" w:rsidRPr="00060C25" w:rsidRDefault="00587F73" w:rsidP="00587F73">
            <w:pPr>
              <w:spacing w:line="276" w:lineRule="auto"/>
              <w:jc w:val="center"/>
              <w:rPr>
                <w:rFonts w:cstheme="minorHAnsi"/>
              </w:rPr>
            </w:pPr>
          </w:p>
          <w:p w14:paraId="11449DFA" w14:textId="7467D310" w:rsidR="00587F73" w:rsidRPr="00060C25" w:rsidRDefault="00587F73" w:rsidP="00587F73">
            <w:pPr>
              <w:spacing w:line="276" w:lineRule="auto"/>
              <w:jc w:val="center"/>
              <w:rPr>
                <w:rFonts w:cstheme="minorHAnsi"/>
              </w:rPr>
            </w:pPr>
            <w:r w:rsidRPr="00060C25">
              <w:rPr>
                <w:rFonts w:cstheme="minorHAnsi"/>
                <w:u w:val="single"/>
              </w:rPr>
              <w:t>Godziny pracy Zamawiającego:</w:t>
            </w:r>
          </w:p>
          <w:p w14:paraId="106D3087"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Poniedziałek — 10:00 - 18:00</w:t>
            </w:r>
          </w:p>
          <w:p w14:paraId="47EB6111"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Wtorek — 07:30 - 15:30</w:t>
            </w:r>
          </w:p>
          <w:p w14:paraId="2BF7A198"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Środa — 07:30 - 15:30</w:t>
            </w:r>
          </w:p>
          <w:p w14:paraId="55FF0495"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Czwartek — 07:30 - 15:30</w:t>
            </w:r>
          </w:p>
          <w:p w14:paraId="335FA318"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Piątek — 07:30 - 15:30</w:t>
            </w:r>
          </w:p>
          <w:p w14:paraId="07A67C0F" w14:textId="77777777" w:rsidR="00F846FE" w:rsidRPr="00060C25" w:rsidRDefault="00F846FE" w:rsidP="00C96D32">
            <w:pPr>
              <w:spacing w:line="276" w:lineRule="auto"/>
              <w:rPr>
                <w:rFonts w:cstheme="minorHAnsi"/>
              </w:rPr>
            </w:pPr>
          </w:p>
        </w:tc>
        <w:tc>
          <w:tcPr>
            <w:tcW w:w="4531" w:type="dxa"/>
          </w:tcPr>
          <w:p w14:paraId="18F20E70" w14:textId="77777777" w:rsidR="009A323E" w:rsidRPr="00060C25" w:rsidRDefault="009A323E" w:rsidP="00F846FE">
            <w:pPr>
              <w:spacing w:line="276" w:lineRule="auto"/>
              <w:jc w:val="center"/>
              <w:rPr>
                <w:rFonts w:cstheme="minorHAnsi"/>
                <w:b/>
                <w:bCs/>
              </w:rPr>
            </w:pPr>
            <w:r w:rsidRPr="00060C25">
              <w:rPr>
                <w:rFonts w:cstheme="minorHAnsi"/>
                <w:b/>
                <w:bCs/>
              </w:rPr>
              <w:t xml:space="preserve">Kancelaria Prawna </w:t>
            </w:r>
            <w:proofErr w:type="spellStart"/>
            <w:r w:rsidRPr="00060C25">
              <w:rPr>
                <w:rFonts w:cstheme="minorHAnsi"/>
                <w:b/>
                <w:bCs/>
              </w:rPr>
              <w:t>Dudała&amp;Partnerzy</w:t>
            </w:r>
            <w:proofErr w:type="spellEnd"/>
          </w:p>
          <w:p w14:paraId="1920A100" w14:textId="77777777" w:rsidR="009A323E" w:rsidRPr="00060C25" w:rsidRDefault="009A323E" w:rsidP="00F846FE">
            <w:pPr>
              <w:spacing w:line="276" w:lineRule="auto"/>
              <w:jc w:val="center"/>
              <w:rPr>
                <w:rFonts w:cstheme="minorHAnsi"/>
                <w:bCs/>
              </w:rPr>
            </w:pPr>
            <w:r w:rsidRPr="00060C25">
              <w:rPr>
                <w:rFonts w:cstheme="minorHAnsi"/>
                <w:bCs/>
              </w:rPr>
              <w:t>ul. Starodomaszowska 30/53, 25-315 Kielce</w:t>
            </w:r>
          </w:p>
          <w:p w14:paraId="13CD4D53" w14:textId="77777777" w:rsidR="009A323E" w:rsidRPr="00060C25" w:rsidRDefault="009A323E" w:rsidP="00F846FE">
            <w:pPr>
              <w:spacing w:line="276" w:lineRule="auto"/>
              <w:jc w:val="center"/>
              <w:rPr>
                <w:rFonts w:cstheme="minorHAnsi"/>
                <w:bCs/>
              </w:rPr>
            </w:pPr>
            <w:r w:rsidRPr="00060C25">
              <w:rPr>
                <w:rFonts w:cstheme="minorHAnsi"/>
                <w:bCs/>
              </w:rPr>
              <w:t>tel.:</w:t>
            </w:r>
            <w:r w:rsidRPr="00060C25">
              <w:rPr>
                <w:rFonts w:cstheme="minorHAnsi"/>
              </w:rPr>
              <w:t xml:space="preserve"> </w:t>
            </w:r>
            <w:r w:rsidRPr="00060C25">
              <w:rPr>
                <w:rFonts w:cstheme="minorHAnsi"/>
                <w:bCs/>
              </w:rPr>
              <w:t>41 222 50 07</w:t>
            </w:r>
          </w:p>
          <w:p w14:paraId="461C3834" w14:textId="77777777" w:rsidR="009A323E" w:rsidRPr="00060C25" w:rsidRDefault="009A323E" w:rsidP="00F846FE">
            <w:pPr>
              <w:spacing w:line="276" w:lineRule="auto"/>
              <w:jc w:val="center"/>
              <w:rPr>
                <w:rFonts w:cstheme="minorHAnsi"/>
                <w:b/>
              </w:rPr>
            </w:pPr>
            <w:r w:rsidRPr="00060C25">
              <w:rPr>
                <w:rFonts w:cstheme="minorHAnsi"/>
                <w:bCs/>
              </w:rPr>
              <w:t xml:space="preserve">Strona internetowa: </w:t>
            </w:r>
            <w:hyperlink r:id="rId10" w:history="1">
              <w:r w:rsidR="00962D90" w:rsidRPr="00060C25">
                <w:rPr>
                  <w:rStyle w:val="Hipercze"/>
                  <w:rFonts w:cstheme="minorHAnsi"/>
                </w:rPr>
                <w:t>www.kancelariadudala.pl</w:t>
              </w:r>
            </w:hyperlink>
            <w:r w:rsidR="00962D90" w:rsidRPr="00060C25">
              <w:rPr>
                <w:rFonts w:cstheme="minorHAnsi"/>
              </w:rPr>
              <w:t xml:space="preserve"> </w:t>
            </w:r>
            <w:r w:rsidRPr="00060C25">
              <w:rPr>
                <w:rFonts w:cstheme="minorHAnsi"/>
                <w:bCs/>
              </w:rPr>
              <w:t xml:space="preserve">e-mail: </w:t>
            </w:r>
            <w:hyperlink r:id="rId11" w:history="1">
              <w:r w:rsidR="00962D90" w:rsidRPr="00060C25">
                <w:rPr>
                  <w:rStyle w:val="Hipercze"/>
                  <w:rFonts w:cstheme="minorHAnsi"/>
                </w:rPr>
                <w:t>kancelaria@kancelariadudala.pl</w:t>
              </w:r>
            </w:hyperlink>
            <w:r w:rsidR="00962D90" w:rsidRPr="00060C25">
              <w:rPr>
                <w:rFonts w:cstheme="minorHAnsi"/>
              </w:rPr>
              <w:t xml:space="preserve"> </w:t>
            </w:r>
          </w:p>
        </w:tc>
      </w:tr>
    </w:tbl>
    <w:p w14:paraId="0D7DDD5E" w14:textId="44C52863" w:rsidR="00F846FE" w:rsidRPr="00060C25" w:rsidRDefault="00F846FE" w:rsidP="009968A5">
      <w:pPr>
        <w:spacing w:after="120" w:line="276" w:lineRule="auto"/>
        <w:jc w:val="center"/>
        <w:rPr>
          <w:rFonts w:cstheme="minorHAnsi"/>
          <w:b/>
        </w:rPr>
      </w:pPr>
      <w:r w:rsidRPr="00060C25">
        <w:rPr>
          <w:rFonts w:cstheme="minorHAnsi"/>
          <w:b/>
        </w:rPr>
        <w:t>Adres strony internetowej, na której udostępniane będą zmiany i wyjaśnienia treści SWZ oraz inne d</w:t>
      </w:r>
      <w:r w:rsidR="00C96D32" w:rsidRPr="00060C25">
        <w:rPr>
          <w:rFonts w:cstheme="minorHAnsi"/>
          <w:b/>
        </w:rPr>
        <w:t>okumenty zamówienia bezpośrednio</w:t>
      </w:r>
      <w:r w:rsidRPr="00060C25">
        <w:rPr>
          <w:rFonts w:cstheme="minorHAnsi"/>
          <w:b/>
        </w:rPr>
        <w:t xml:space="preserve"> związane z podstępowaniem o udzielenie zamówienia:</w:t>
      </w:r>
      <w:r w:rsidR="00C96D32" w:rsidRPr="00060C25">
        <w:rPr>
          <w:rFonts w:cstheme="minorHAnsi"/>
          <w:b/>
        </w:rPr>
        <w:t xml:space="preserve"> </w:t>
      </w:r>
      <w:hyperlink r:id="rId12" w:history="1">
        <w:r w:rsidRPr="00060C25">
          <w:rPr>
            <w:rStyle w:val="Hipercze"/>
            <w:rFonts w:cstheme="minorHAnsi"/>
          </w:rPr>
          <w:t>http://kije.biuletyn.net/?bip=1&amp;cid=1185</w:t>
        </w:r>
      </w:hyperlink>
    </w:p>
    <w:p w14:paraId="30A20CEE" w14:textId="184FB097"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 xml:space="preserve">art. 275 pkt 1 </w:t>
      </w:r>
      <w:proofErr w:type="spellStart"/>
      <w:r w:rsidRPr="00060C25">
        <w:rPr>
          <w:rFonts w:cstheme="minorHAnsi"/>
          <w:b/>
        </w:rPr>
        <w:t>p.z.p</w:t>
      </w:r>
      <w:proofErr w:type="spellEnd"/>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w:t>
      </w:r>
      <w:proofErr w:type="spellStart"/>
      <w:r w:rsidRPr="00060C25">
        <w:rPr>
          <w:rFonts w:cstheme="minorHAnsi"/>
        </w:rPr>
        <w:t>p.z.p</w:t>
      </w:r>
      <w:proofErr w:type="spellEnd"/>
      <w:r w:rsidRPr="00060C25">
        <w:rPr>
          <w:rFonts w:cstheme="minorHAnsi"/>
        </w:rPr>
        <w:t>.</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 w trybie przepisu art. 274 ust. 1 </w:t>
      </w:r>
      <w:proofErr w:type="spellStart"/>
      <w:r w:rsidRPr="00060C25">
        <w:rPr>
          <w:rFonts w:cstheme="minorHAnsi"/>
        </w:rPr>
        <w:t>p.z.p</w:t>
      </w:r>
      <w:proofErr w:type="spellEnd"/>
      <w:r w:rsidRPr="00060C25">
        <w:rPr>
          <w:rFonts w:cstheme="minorHAnsi"/>
        </w:rPr>
        <w:t>.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w:t>
      </w:r>
      <w:proofErr w:type="spellStart"/>
      <w:r w:rsidRPr="00060C25">
        <w:rPr>
          <w:rFonts w:cstheme="minorHAnsi"/>
        </w:rPr>
        <w:t>p.z.p</w:t>
      </w:r>
      <w:proofErr w:type="spellEnd"/>
      <w:r w:rsidRPr="00060C25">
        <w:rPr>
          <w:rFonts w:cstheme="minorHAnsi"/>
        </w:rPr>
        <w:t>.</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w:t>
      </w:r>
      <w:proofErr w:type="spellStart"/>
      <w:r w:rsidRPr="00060C25">
        <w:rPr>
          <w:rFonts w:cstheme="minorHAnsi"/>
        </w:rPr>
        <w:t>p.z.p</w:t>
      </w:r>
      <w:proofErr w:type="spellEnd"/>
      <w:r w:rsidRPr="00060C25">
        <w:rPr>
          <w:rFonts w:cstheme="minorHAnsi"/>
        </w:rPr>
        <w:t>.</w:t>
      </w:r>
    </w:p>
    <w:p w14:paraId="137F7AC1" w14:textId="1AFC0643" w:rsidR="00B87923" w:rsidRDefault="00F21166" w:rsidP="006D56F0">
      <w:pPr>
        <w:pStyle w:val="Akapitzlist"/>
        <w:numPr>
          <w:ilvl w:val="0"/>
          <w:numId w:val="2"/>
        </w:numPr>
        <w:spacing w:after="120" w:line="276" w:lineRule="auto"/>
        <w:contextualSpacing w:val="0"/>
        <w:jc w:val="both"/>
        <w:rPr>
          <w:rFonts w:cstheme="minorHAnsi"/>
        </w:rPr>
      </w:pPr>
      <w:r w:rsidRPr="00B87923">
        <w:rPr>
          <w:rFonts w:cstheme="minorHAnsi"/>
        </w:rPr>
        <w:t xml:space="preserve">Zgodnie z przepisem art. 95 </w:t>
      </w:r>
      <w:proofErr w:type="spellStart"/>
      <w:r w:rsidRPr="00B87923">
        <w:rPr>
          <w:rFonts w:cstheme="minorHAnsi"/>
        </w:rPr>
        <w:t>p.z.p</w:t>
      </w:r>
      <w:proofErr w:type="spellEnd"/>
      <w:r w:rsidRPr="00B87923">
        <w:rPr>
          <w:rFonts w:cstheme="minorHAnsi"/>
        </w:rPr>
        <w:t xml:space="preserve">., Zamawiający </w:t>
      </w:r>
      <w:r w:rsidRPr="00B87923">
        <w:rPr>
          <w:rFonts w:cstheme="minorHAnsi"/>
          <w:u w:val="single"/>
        </w:rPr>
        <w:t>wymaga</w:t>
      </w:r>
      <w:r w:rsidRPr="00B87923">
        <w:rPr>
          <w:rFonts w:cstheme="minorHAnsi"/>
        </w:rPr>
        <w:t xml:space="preserve">, aby przez cały okres realizacji robót objętych niniejszym </w:t>
      </w:r>
      <w:r w:rsidR="001B36F6" w:rsidRPr="00B87923">
        <w:rPr>
          <w:rFonts w:cstheme="minorHAnsi"/>
        </w:rPr>
        <w:t>zamówieniem Wykonawca</w:t>
      </w:r>
      <w:r w:rsidR="00B87923">
        <w:rPr>
          <w:rFonts w:cstheme="minorHAnsi"/>
        </w:rPr>
        <w:t xml:space="preserve"> zatrudniał </w:t>
      </w:r>
      <w:r w:rsidR="001B36F6" w:rsidRPr="00B87923">
        <w:rPr>
          <w:rFonts w:cstheme="minorHAnsi"/>
        </w:rPr>
        <w:t>na podstawie stosunku pracy (umowa o pracę)</w:t>
      </w:r>
      <w:r w:rsidR="00B87923">
        <w:rPr>
          <w:rFonts w:cstheme="minorHAnsi"/>
        </w:rPr>
        <w:t xml:space="preserve"> osoby wykonujące opisane poniżej czynności.</w:t>
      </w:r>
    </w:p>
    <w:p w14:paraId="6DF3E8DC" w14:textId="2C6FF159" w:rsidR="00B87923" w:rsidRDefault="00B87923" w:rsidP="00F26864">
      <w:pPr>
        <w:pStyle w:val="Akapitzlist"/>
        <w:numPr>
          <w:ilvl w:val="0"/>
          <w:numId w:val="29"/>
        </w:numPr>
        <w:spacing w:after="120" w:line="276" w:lineRule="auto"/>
        <w:contextualSpacing w:val="0"/>
        <w:jc w:val="both"/>
        <w:rPr>
          <w:rFonts w:cstheme="minorHAnsi"/>
        </w:rPr>
      </w:pPr>
      <w:r w:rsidRPr="006D56F0">
        <w:rPr>
          <w:rFonts w:cstheme="minorHAnsi"/>
          <w:u w:val="single"/>
        </w:rPr>
        <w:t>Rodzaj czynności związanych z realizacją zamówienia, których dotyczą wymagania zatrudnienia na podstawie stosunku pracy przez wykonawcę lub podwykonawcę osób wykonujących czynności w trakcie realizacji zamówienia</w:t>
      </w:r>
      <w:r>
        <w:rPr>
          <w:rFonts w:cstheme="minorHAnsi"/>
        </w:rPr>
        <w:t>:</w:t>
      </w:r>
    </w:p>
    <w:p w14:paraId="58DDC1C7" w14:textId="298FF515" w:rsidR="00B87923" w:rsidRDefault="00B87923" w:rsidP="00F26864">
      <w:pPr>
        <w:pStyle w:val="Akapitzlist"/>
        <w:numPr>
          <w:ilvl w:val="0"/>
          <w:numId w:val="28"/>
        </w:numPr>
        <w:spacing w:after="120" w:line="276" w:lineRule="auto"/>
        <w:ind w:left="1843"/>
        <w:contextualSpacing w:val="0"/>
        <w:jc w:val="both"/>
        <w:rPr>
          <w:rFonts w:cstheme="minorHAnsi"/>
        </w:rPr>
      </w:pPr>
      <w:r>
        <w:rPr>
          <w:rFonts w:cstheme="minorHAnsi"/>
        </w:rPr>
        <w:t>prace budowalne,</w:t>
      </w:r>
    </w:p>
    <w:p w14:paraId="05CD21A2" w14:textId="00E2591C" w:rsidR="00B87923" w:rsidRDefault="00B87923" w:rsidP="00F26864">
      <w:pPr>
        <w:pStyle w:val="Akapitzlist"/>
        <w:numPr>
          <w:ilvl w:val="0"/>
          <w:numId w:val="28"/>
        </w:numPr>
        <w:spacing w:after="120" w:line="276" w:lineRule="auto"/>
        <w:ind w:left="1843"/>
        <w:contextualSpacing w:val="0"/>
        <w:jc w:val="both"/>
        <w:rPr>
          <w:rFonts w:cstheme="minorHAnsi"/>
        </w:rPr>
      </w:pPr>
      <w:r>
        <w:rPr>
          <w:rFonts w:cstheme="minorHAnsi"/>
        </w:rPr>
        <w:t>prace instalacyjne,</w:t>
      </w:r>
    </w:p>
    <w:p w14:paraId="12B9E712" w14:textId="2906C935" w:rsidR="00B87923" w:rsidRDefault="00B87923" w:rsidP="00F26864">
      <w:pPr>
        <w:pStyle w:val="Akapitzlist"/>
        <w:numPr>
          <w:ilvl w:val="0"/>
          <w:numId w:val="28"/>
        </w:numPr>
        <w:spacing w:after="120" w:line="276" w:lineRule="auto"/>
        <w:ind w:left="1843"/>
        <w:contextualSpacing w:val="0"/>
        <w:jc w:val="both"/>
        <w:rPr>
          <w:rFonts w:cstheme="minorHAnsi"/>
        </w:rPr>
      </w:pPr>
      <w:r>
        <w:rPr>
          <w:rFonts w:cstheme="minorHAnsi"/>
        </w:rPr>
        <w:t>prace ziemne,</w:t>
      </w:r>
    </w:p>
    <w:p w14:paraId="06814A29" w14:textId="14F5608A" w:rsidR="00B87923" w:rsidRDefault="00B87923" w:rsidP="00F26864">
      <w:pPr>
        <w:pStyle w:val="Akapitzlist"/>
        <w:numPr>
          <w:ilvl w:val="0"/>
          <w:numId w:val="28"/>
        </w:numPr>
        <w:spacing w:after="120" w:line="276" w:lineRule="auto"/>
        <w:ind w:left="1843"/>
        <w:contextualSpacing w:val="0"/>
        <w:jc w:val="both"/>
        <w:rPr>
          <w:rFonts w:cstheme="minorHAnsi"/>
        </w:rPr>
      </w:pPr>
      <w:r>
        <w:rPr>
          <w:rFonts w:cstheme="minorHAnsi"/>
        </w:rPr>
        <w:t>prace montażowe,</w:t>
      </w:r>
    </w:p>
    <w:p w14:paraId="1A8FAD3B" w14:textId="5357CD0E" w:rsidR="00B87923" w:rsidRDefault="00B87923" w:rsidP="00F26864">
      <w:pPr>
        <w:pStyle w:val="Akapitzlist"/>
        <w:numPr>
          <w:ilvl w:val="0"/>
          <w:numId w:val="28"/>
        </w:numPr>
        <w:spacing w:after="120" w:line="276" w:lineRule="auto"/>
        <w:ind w:left="1843"/>
        <w:contextualSpacing w:val="0"/>
        <w:jc w:val="both"/>
        <w:rPr>
          <w:rFonts w:cstheme="minorHAnsi"/>
        </w:rPr>
      </w:pPr>
      <w:r>
        <w:rPr>
          <w:rFonts w:cstheme="minorHAnsi"/>
        </w:rPr>
        <w:t>inne prace osób, które będą bezpośrednio wykonywać czynności związane z realizacją robót budowalnych objętych niniejszym zamówieniem,</w:t>
      </w:r>
    </w:p>
    <w:p w14:paraId="3FF50332" w14:textId="77777777" w:rsidR="006D56F0" w:rsidRDefault="00B87923" w:rsidP="006D56F0">
      <w:pPr>
        <w:spacing w:after="120" w:line="276" w:lineRule="auto"/>
        <w:ind w:left="1418"/>
        <w:jc w:val="both"/>
        <w:rPr>
          <w:rFonts w:cstheme="minorHAnsi"/>
        </w:rPr>
      </w:pPr>
      <w:r>
        <w:rPr>
          <w:rFonts w:cstheme="minorHAnsi"/>
        </w:rPr>
        <w:t xml:space="preserve">czyli </w:t>
      </w:r>
      <w:r w:rsidRPr="00B87923">
        <w:rPr>
          <w:rFonts w:cstheme="minorHAnsi"/>
          <w:u w:val="single"/>
        </w:rPr>
        <w:t>pracownicy fizyczni</w:t>
      </w:r>
      <w:r>
        <w:rPr>
          <w:rFonts w:cstheme="minorHAnsi"/>
        </w:rPr>
        <w:t>,</w:t>
      </w:r>
      <w:r w:rsidR="001B36F6" w:rsidRPr="00B87923">
        <w:rPr>
          <w:rFonts w:cstheme="minorHAnsi"/>
        </w:rPr>
        <w:t xml:space="preserve"> jeżeli </w:t>
      </w:r>
      <w:r>
        <w:rPr>
          <w:rFonts w:cstheme="minorHAnsi"/>
        </w:rPr>
        <w:t>wykonywanie</w:t>
      </w:r>
      <w:r w:rsidR="001B36F6" w:rsidRPr="00B87923">
        <w:rPr>
          <w:rFonts w:cstheme="minorHAnsi"/>
        </w:rPr>
        <w:t xml:space="preserve"> </w:t>
      </w:r>
      <w:r>
        <w:rPr>
          <w:rFonts w:cstheme="minorHAnsi"/>
        </w:rPr>
        <w:t>powyższych</w:t>
      </w:r>
      <w:r w:rsidR="001B36F6" w:rsidRPr="00B87923">
        <w:rPr>
          <w:rFonts w:cstheme="minorHAnsi"/>
        </w:rPr>
        <w:t xml:space="preserve"> czynności polega na wykonywaniu pracy w sposób określony w</w:t>
      </w:r>
      <w:r w:rsidR="0032544E" w:rsidRPr="00B87923">
        <w:rPr>
          <w:rFonts w:cstheme="minorHAnsi"/>
        </w:rPr>
        <w:t xml:space="preserve"> przepisie</w:t>
      </w:r>
      <w:r w:rsidR="001B36F6" w:rsidRPr="00B87923">
        <w:rPr>
          <w:rFonts w:cstheme="minorHAnsi"/>
        </w:rPr>
        <w:t xml:space="preserve"> art. 22 § 1 ustawy z dnia 26 czerwca 1974 r. – Kodeks pracy (Dz.U. z 2020 r. poz. 1320).</w:t>
      </w:r>
    </w:p>
    <w:p w14:paraId="72129817" w14:textId="35885E12" w:rsidR="001B36F6" w:rsidRPr="006D56F0" w:rsidRDefault="001B36F6" w:rsidP="006D56F0">
      <w:pPr>
        <w:spacing w:after="120" w:line="276" w:lineRule="auto"/>
        <w:ind w:left="1418"/>
        <w:jc w:val="both"/>
        <w:rPr>
          <w:rFonts w:cstheme="minorHAnsi"/>
        </w:rPr>
      </w:pPr>
      <w:r w:rsidRPr="006D56F0">
        <w:rPr>
          <w:rFonts w:cstheme="minorHAnsi"/>
        </w:rPr>
        <w:t xml:space="preserve">Wymóg zatrudniania na podstawie stosunku pracy (umowa o pracę) </w:t>
      </w:r>
      <w:r w:rsidRPr="006D56F0">
        <w:rPr>
          <w:rFonts w:cstheme="minorHAnsi"/>
          <w:u w:val="single"/>
        </w:rPr>
        <w:t>nie dotyczy</w:t>
      </w:r>
      <w:r w:rsidRPr="006D56F0">
        <w:rPr>
          <w:rFonts w:cstheme="minorHAnsi"/>
        </w:rPr>
        <w:t>:</w:t>
      </w:r>
    </w:p>
    <w:p w14:paraId="00B9AE78" w14:textId="117ADD9A" w:rsidR="001B36F6" w:rsidRDefault="001B36F6" w:rsidP="00F26864">
      <w:pPr>
        <w:pStyle w:val="Akapitzlist"/>
        <w:numPr>
          <w:ilvl w:val="0"/>
          <w:numId w:val="12"/>
        </w:numPr>
        <w:spacing w:after="120" w:line="276" w:lineRule="auto"/>
        <w:ind w:left="1843" w:hanging="357"/>
        <w:contextualSpacing w:val="0"/>
        <w:jc w:val="both"/>
        <w:rPr>
          <w:rFonts w:cstheme="minorHAnsi"/>
        </w:rPr>
      </w:pPr>
      <w:r w:rsidRPr="00060C25">
        <w:rPr>
          <w:rFonts w:cstheme="minorHAnsi"/>
        </w:rPr>
        <w:t>osób kierujących budową,</w:t>
      </w:r>
    </w:p>
    <w:p w14:paraId="4EBAE2F7" w14:textId="3ED46386" w:rsidR="00B064A6" w:rsidRPr="00B064A6" w:rsidRDefault="00312C56" w:rsidP="00B064A6">
      <w:pPr>
        <w:pStyle w:val="Akapitzlist"/>
        <w:numPr>
          <w:ilvl w:val="0"/>
          <w:numId w:val="12"/>
        </w:numPr>
        <w:spacing w:after="120" w:line="276" w:lineRule="auto"/>
        <w:ind w:left="1843" w:hanging="357"/>
        <w:contextualSpacing w:val="0"/>
        <w:jc w:val="both"/>
        <w:rPr>
          <w:rFonts w:cstheme="minorHAnsi"/>
        </w:rPr>
      </w:pPr>
      <w:r w:rsidRPr="00B064A6">
        <w:rPr>
          <w:rFonts w:cstheme="minorHAnsi"/>
        </w:rPr>
        <w:t>osób wykonujących usługi projektowe,</w:t>
      </w:r>
    </w:p>
    <w:p w14:paraId="4A2ACA53" w14:textId="5AB76405" w:rsidR="001B36F6" w:rsidRPr="00060C25" w:rsidRDefault="001B36F6" w:rsidP="00F26864">
      <w:pPr>
        <w:pStyle w:val="Akapitzlist"/>
        <w:numPr>
          <w:ilvl w:val="0"/>
          <w:numId w:val="12"/>
        </w:numPr>
        <w:spacing w:after="120" w:line="276" w:lineRule="auto"/>
        <w:ind w:left="1843" w:hanging="357"/>
        <w:contextualSpacing w:val="0"/>
        <w:jc w:val="both"/>
        <w:rPr>
          <w:rFonts w:cstheme="minorHAnsi"/>
        </w:rPr>
      </w:pPr>
      <w:r w:rsidRPr="00060C25">
        <w:rPr>
          <w:rFonts w:cstheme="minorHAnsi"/>
        </w:rPr>
        <w:t>osób wykonujących usługi geodezyjne,</w:t>
      </w:r>
    </w:p>
    <w:p w14:paraId="0B5337EC" w14:textId="12434812" w:rsidR="00B064A6" w:rsidRPr="00B064A6" w:rsidRDefault="001B36F6" w:rsidP="00B064A6">
      <w:pPr>
        <w:pStyle w:val="Akapitzlist"/>
        <w:numPr>
          <w:ilvl w:val="0"/>
          <w:numId w:val="12"/>
        </w:numPr>
        <w:spacing w:after="120" w:line="276" w:lineRule="auto"/>
        <w:ind w:left="1843" w:hanging="357"/>
        <w:contextualSpacing w:val="0"/>
        <w:jc w:val="both"/>
        <w:rPr>
          <w:rFonts w:cstheme="minorHAnsi"/>
        </w:rPr>
      </w:pPr>
      <w:r w:rsidRPr="00060C25">
        <w:rPr>
          <w:rFonts w:cstheme="minorHAnsi"/>
        </w:rPr>
        <w:t>osób wykonujących: usługi transportowe i sprzętowe, czynności związane z wykonaniem oznakowania pionowego.</w:t>
      </w:r>
    </w:p>
    <w:p w14:paraId="50019651" w14:textId="77777777" w:rsidR="006D56F0" w:rsidRPr="006D56F0" w:rsidRDefault="00B87923" w:rsidP="00F26864">
      <w:pPr>
        <w:pStyle w:val="Akapitzlist"/>
        <w:numPr>
          <w:ilvl w:val="0"/>
          <w:numId w:val="29"/>
        </w:numPr>
        <w:spacing w:after="120" w:line="276" w:lineRule="auto"/>
        <w:contextualSpacing w:val="0"/>
        <w:jc w:val="both"/>
        <w:rPr>
          <w:rFonts w:eastAsia="Calibri" w:cstheme="minorHAnsi"/>
          <w:iCs/>
          <w:u w:val="single"/>
        </w:rPr>
      </w:pPr>
      <w:r w:rsidRPr="006D56F0">
        <w:rPr>
          <w:rFonts w:eastAsia="Calibri" w:cstheme="minorHAnsi"/>
          <w:iCs/>
          <w:u w:val="single"/>
        </w:rPr>
        <w:t>Sposób weryfikacji zatrudnienia opisanych powyżej osób</w:t>
      </w:r>
      <w:r w:rsidR="006D56F0" w:rsidRPr="006D56F0">
        <w:rPr>
          <w:rFonts w:eastAsia="Calibri" w:cstheme="minorHAnsi"/>
          <w:iCs/>
        </w:rPr>
        <w:t>:</w:t>
      </w:r>
    </w:p>
    <w:p w14:paraId="4B3B99C6" w14:textId="42E47664" w:rsid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Zamawiający zastrzega sobie prawo do dokonania kontroli zatrudnienia przez Państwową Inspekcję Pracy na każdym etapie realizacji przedmiotu zamówienia celem sprawdzenia spełnienia </w:t>
      </w:r>
      <w:r>
        <w:rPr>
          <w:rFonts w:eastAsia="Calibri" w:cstheme="minorHAnsi"/>
          <w:iCs/>
        </w:rPr>
        <w:t>opisanego w niniejszym punkcie warunku.</w:t>
      </w:r>
    </w:p>
    <w:p w14:paraId="5FC90BE4" w14:textId="6A943362" w:rsidR="006D56F0" w:rsidRPr="006D56F0" w:rsidRDefault="006D56F0" w:rsidP="00F26864">
      <w:pPr>
        <w:pStyle w:val="Akapitzlist"/>
        <w:numPr>
          <w:ilvl w:val="0"/>
          <w:numId w:val="29"/>
        </w:numPr>
        <w:spacing w:after="120" w:line="276" w:lineRule="auto"/>
        <w:contextualSpacing w:val="0"/>
        <w:jc w:val="both"/>
        <w:rPr>
          <w:rFonts w:eastAsia="Calibri" w:cstheme="minorHAnsi"/>
          <w:iCs/>
          <w:u w:val="single"/>
        </w:rPr>
      </w:pPr>
      <w:r w:rsidRPr="006D56F0">
        <w:rPr>
          <w:u w:val="single"/>
        </w:rPr>
        <w:t>U</w:t>
      </w:r>
      <w:r w:rsidR="00B87923" w:rsidRPr="006D56F0">
        <w:rPr>
          <w:u w:val="single"/>
        </w:rPr>
        <w:t>prawnienia zamawiającego w zakresie kontroli spełniania przez wykonawcę wymagań związanych z zatrudnianiem tych osób</w:t>
      </w:r>
      <w:r>
        <w:t>:</w:t>
      </w:r>
    </w:p>
    <w:p w14:paraId="52842AD1" w14:textId="2173B849" w:rsidR="006D56F0" w:rsidRDefault="006D56F0" w:rsidP="006D56F0">
      <w:pPr>
        <w:pStyle w:val="Akapitzlist"/>
        <w:spacing w:after="120" w:line="276" w:lineRule="auto"/>
        <w:ind w:left="1077"/>
        <w:contextualSpacing w:val="0"/>
        <w:jc w:val="both"/>
        <w:rPr>
          <w:rFonts w:eastAsia="Calibri" w:cstheme="minorHAnsi"/>
          <w:iCs/>
        </w:rPr>
      </w:pPr>
      <w:r>
        <w:rPr>
          <w:rFonts w:eastAsia="Calibri" w:cstheme="minorHAnsi"/>
          <w:iCs/>
        </w:rPr>
        <w:t>W celu</w:t>
      </w:r>
      <w:r w:rsidRPr="006D56F0">
        <w:rPr>
          <w:rFonts w:eastAsia="Calibri" w:cstheme="minorHAnsi"/>
          <w:iCs/>
        </w:rPr>
        <w:t xml:space="preserve"> zweryfikowania niniejszego Zamawiający wymaga złożeni</w:t>
      </w:r>
      <w:r>
        <w:rPr>
          <w:rFonts w:eastAsia="Calibri" w:cstheme="minorHAnsi"/>
          <w:iCs/>
        </w:rPr>
        <w:t>a</w:t>
      </w:r>
      <w:r w:rsidRPr="006D56F0">
        <w:rPr>
          <w:rFonts w:eastAsia="Calibri" w:cstheme="minorHAnsi"/>
          <w:iCs/>
        </w:rPr>
        <w:t xml:space="preserve"> </w:t>
      </w:r>
      <w:r>
        <w:rPr>
          <w:rFonts w:eastAsia="Calibri" w:cstheme="minorHAnsi"/>
          <w:iCs/>
        </w:rPr>
        <w:t xml:space="preserve">przez Wykonawcę oświadczenia </w:t>
      </w:r>
      <w:r w:rsidRPr="006D56F0">
        <w:rPr>
          <w:rFonts w:eastAsia="Calibri" w:cstheme="minorHAnsi"/>
          <w:iCs/>
        </w:rPr>
        <w:t>o</w:t>
      </w:r>
      <w:r w:rsidR="00A40A89">
        <w:rPr>
          <w:rFonts w:eastAsia="Calibri" w:cstheme="minorHAnsi"/>
          <w:iCs/>
        </w:rPr>
        <w:t xml:space="preserve"> </w:t>
      </w:r>
      <w:r w:rsidRPr="006D56F0">
        <w:rPr>
          <w:rFonts w:eastAsia="Calibri" w:cstheme="minorHAnsi"/>
          <w:iCs/>
        </w:rPr>
        <w:t>spełnieniu</w:t>
      </w:r>
      <w:r w:rsidR="00A40A89">
        <w:rPr>
          <w:rFonts w:eastAsia="Calibri" w:cstheme="minorHAnsi"/>
          <w:iCs/>
        </w:rPr>
        <w:t xml:space="preserve"> </w:t>
      </w:r>
      <w:r>
        <w:rPr>
          <w:rFonts w:eastAsia="Calibri" w:cstheme="minorHAnsi"/>
          <w:iCs/>
        </w:rPr>
        <w:t>tego</w:t>
      </w:r>
      <w:r w:rsidR="00A40A89">
        <w:rPr>
          <w:rFonts w:eastAsia="Calibri" w:cstheme="minorHAnsi"/>
          <w:iCs/>
        </w:rPr>
        <w:t xml:space="preserve"> </w:t>
      </w:r>
      <w:r w:rsidRPr="006D56F0">
        <w:rPr>
          <w:rFonts w:eastAsia="Calibri" w:cstheme="minorHAnsi"/>
          <w:iCs/>
        </w:rPr>
        <w:t>warunku.</w:t>
      </w:r>
      <w:r w:rsidR="00A40A89">
        <w:rPr>
          <w:rFonts w:eastAsia="Calibri" w:cstheme="minorHAnsi"/>
          <w:iCs/>
        </w:rPr>
        <w:t xml:space="preserve"> </w:t>
      </w:r>
      <w:r w:rsidRPr="006D56F0">
        <w:rPr>
          <w:rFonts w:eastAsia="Calibri" w:cstheme="minorHAnsi"/>
          <w:iCs/>
        </w:rPr>
        <w:t>Zamawiający</w:t>
      </w:r>
      <w:r w:rsidR="00A40A89">
        <w:rPr>
          <w:rFonts w:eastAsia="Calibri" w:cstheme="minorHAnsi"/>
          <w:iCs/>
        </w:rPr>
        <w:t xml:space="preserve"> </w:t>
      </w:r>
      <w:r w:rsidRPr="006D56F0">
        <w:rPr>
          <w:rFonts w:eastAsia="Calibri" w:cstheme="minorHAnsi"/>
          <w:iCs/>
        </w:rPr>
        <w:t>zastrzega</w:t>
      </w:r>
      <w:r w:rsidR="00A40A89">
        <w:rPr>
          <w:rFonts w:eastAsia="Calibri" w:cstheme="minorHAnsi"/>
          <w:iCs/>
        </w:rPr>
        <w:t xml:space="preserve"> </w:t>
      </w:r>
      <w:r w:rsidRPr="006D56F0">
        <w:rPr>
          <w:rFonts w:eastAsia="Calibri" w:cstheme="minorHAnsi"/>
          <w:iCs/>
        </w:rPr>
        <w:t>sobie</w:t>
      </w:r>
      <w:r w:rsidR="00A40A89">
        <w:rPr>
          <w:rFonts w:eastAsia="Calibri" w:cstheme="minorHAnsi"/>
          <w:iCs/>
        </w:rPr>
        <w:t xml:space="preserve"> </w:t>
      </w:r>
      <w:r w:rsidRPr="006D56F0">
        <w:rPr>
          <w:rFonts w:eastAsia="Calibri" w:cstheme="minorHAnsi"/>
          <w:iCs/>
        </w:rPr>
        <w:t>prawo</w:t>
      </w:r>
      <w:r w:rsidR="00A40A89">
        <w:rPr>
          <w:rFonts w:eastAsia="Calibri" w:cstheme="minorHAnsi"/>
          <w:iCs/>
        </w:rPr>
        <w:t xml:space="preserve"> </w:t>
      </w:r>
      <w:r w:rsidRPr="006D56F0">
        <w:rPr>
          <w:rFonts w:eastAsia="Calibri" w:cstheme="minorHAnsi"/>
          <w:iCs/>
        </w:rPr>
        <w:t>do ponownego</w:t>
      </w:r>
      <w:r w:rsidR="00A40A89">
        <w:rPr>
          <w:rFonts w:eastAsia="Calibri" w:cstheme="minorHAnsi"/>
          <w:iCs/>
        </w:rPr>
        <w:t xml:space="preserve"> </w:t>
      </w:r>
      <w:r w:rsidRPr="006D56F0">
        <w:rPr>
          <w:rFonts w:eastAsia="Calibri" w:cstheme="minorHAnsi"/>
          <w:iCs/>
        </w:rPr>
        <w:t>złożenia</w:t>
      </w:r>
      <w:r w:rsidR="00A40A89">
        <w:rPr>
          <w:rFonts w:eastAsia="Calibri" w:cstheme="minorHAnsi"/>
          <w:iCs/>
        </w:rPr>
        <w:t xml:space="preserve"> </w:t>
      </w:r>
      <w:r w:rsidRPr="006D56F0">
        <w:rPr>
          <w:rFonts w:eastAsia="Calibri" w:cstheme="minorHAnsi"/>
          <w:iCs/>
        </w:rPr>
        <w:t>aktualnego</w:t>
      </w:r>
      <w:r w:rsidR="00A40A89">
        <w:rPr>
          <w:rFonts w:eastAsia="Calibri" w:cstheme="minorHAnsi"/>
          <w:iCs/>
        </w:rPr>
        <w:t xml:space="preserve"> </w:t>
      </w:r>
      <w:r w:rsidRPr="006D56F0">
        <w:rPr>
          <w:rFonts w:eastAsia="Calibri" w:cstheme="minorHAnsi"/>
          <w:iCs/>
        </w:rPr>
        <w:t>oświadczenia</w:t>
      </w:r>
      <w:r w:rsidR="00A40A89">
        <w:rPr>
          <w:rFonts w:eastAsia="Calibri" w:cstheme="minorHAnsi"/>
          <w:iCs/>
        </w:rPr>
        <w:t xml:space="preserve"> </w:t>
      </w:r>
      <w:r w:rsidRPr="006D56F0">
        <w:rPr>
          <w:rFonts w:eastAsia="Calibri" w:cstheme="minorHAnsi"/>
          <w:iCs/>
        </w:rPr>
        <w:t>przez</w:t>
      </w:r>
      <w:r w:rsidR="00A40A89">
        <w:rPr>
          <w:rFonts w:eastAsia="Calibri" w:cstheme="minorHAnsi"/>
          <w:iCs/>
        </w:rPr>
        <w:t xml:space="preserve"> </w:t>
      </w:r>
      <w:r w:rsidRPr="006D56F0">
        <w:rPr>
          <w:rFonts w:eastAsia="Calibri" w:cstheme="minorHAnsi"/>
          <w:iCs/>
        </w:rPr>
        <w:t>Wykonawcę</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każdym</w:t>
      </w:r>
      <w:r w:rsidR="00A40A89">
        <w:rPr>
          <w:rFonts w:eastAsia="Calibri" w:cstheme="minorHAnsi"/>
          <w:iCs/>
        </w:rPr>
        <w:t xml:space="preserve"> </w:t>
      </w:r>
      <w:r w:rsidRPr="006D56F0">
        <w:rPr>
          <w:rFonts w:eastAsia="Calibri" w:cstheme="minorHAnsi"/>
          <w:iCs/>
        </w:rPr>
        <w:t>etapie realizacji przedmiotu zamówienia.</w:t>
      </w:r>
      <w:r>
        <w:rPr>
          <w:rFonts w:eastAsia="Calibri" w:cstheme="minorHAnsi"/>
          <w:iCs/>
        </w:rPr>
        <w:t xml:space="preserve"> </w:t>
      </w:r>
    </w:p>
    <w:p w14:paraId="1C8B53D7" w14:textId="77777777" w:rsidR="006D56F0" w:rsidRDefault="006D56F0" w:rsidP="00F26864">
      <w:pPr>
        <w:pStyle w:val="Akapitzlist"/>
        <w:numPr>
          <w:ilvl w:val="0"/>
          <w:numId w:val="29"/>
        </w:numPr>
        <w:spacing w:after="120" w:line="276" w:lineRule="auto"/>
        <w:contextualSpacing w:val="0"/>
        <w:jc w:val="both"/>
        <w:rPr>
          <w:rFonts w:eastAsia="Calibri" w:cstheme="minorHAnsi"/>
          <w:iCs/>
        </w:rPr>
      </w:pPr>
      <w:r w:rsidRPr="006D56F0">
        <w:rPr>
          <w:rFonts w:eastAsia="Calibri" w:cstheme="minorHAnsi"/>
          <w:iCs/>
          <w:u w:val="single"/>
        </w:rPr>
        <w:t>Sankcje z tytułu niespełnienia wymagań związanych z zatrudnianiem osób</w:t>
      </w:r>
      <w:r w:rsidRPr="006D56F0">
        <w:rPr>
          <w:rFonts w:eastAsia="Calibri" w:cstheme="minorHAnsi"/>
          <w:iCs/>
        </w:rPr>
        <w:t>:</w:t>
      </w:r>
      <w:r>
        <w:rPr>
          <w:rFonts w:eastAsia="Calibri" w:cstheme="minorHAnsi"/>
          <w:iCs/>
        </w:rPr>
        <w:t xml:space="preserve"> </w:t>
      </w:r>
    </w:p>
    <w:p w14:paraId="5F056B88" w14:textId="7024FB73" w:rsidR="006D56F0" w:rsidRP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lastRenderedPageBreak/>
        <w:t xml:space="preserve">Za niedopełnienie wymogu zatrudnienia na </w:t>
      </w:r>
      <w:r>
        <w:rPr>
          <w:rFonts w:eastAsia="Calibri" w:cstheme="minorHAnsi"/>
          <w:iCs/>
        </w:rPr>
        <w:t xml:space="preserve">podstawie umowy o pracę </w:t>
      </w:r>
      <w:r w:rsidRPr="006D56F0">
        <w:rPr>
          <w:rFonts w:eastAsia="Calibri" w:cstheme="minorHAnsi"/>
          <w:iCs/>
        </w:rPr>
        <w:t xml:space="preserve">osób wykonujących czynności określonych powyżej Zamawiający </w:t>
      </w:r>
      <w:r>
        <w:rPr>
          <w:rFonts w:eastAsia="Calibri" w:cstheme="minorHAnsi"/>
          <w:iCs/>
        </w:rPr>
        <w:t>może nałożyć na Wykonawcę</w:t>
      </w:r>
      <w:r w:rsidRPr="006D56F0">
        <w:rPr>
          <w:rFonts w:eastAsia="Calibri" w:cstheme="minorHAnsi"/>
          <w:iCs/>
        </w:rPr>
        <w:t xml:space="preserve"> karę umowną w wysokości kwoty</w:t>
      </w:r>
      <w:r w:rsidR="00A40A89">
        <w:rPr>
          <w:rFonts w:eastAsia="Calibri" w:cstheme="minorHAnsi"/>
          <w:iCs/>
        </w:rPr>
        <w:t xml:space="preserve"> </w:t>
      </w:r>
      <w:r w:rsidRPr="006D56F0">
        <w:rPr>
          <w:rFonts w:eastAsia="Calibri" w:cstheme="minorHAnsi"/>
          <w:iCs/>
        </w:rPr>
        <w:t>minimalnego</w:t>
      </w:r>
      <w:r w:rsidR="00A40A89">
        <w:rPr>
          <w:rFonts w:eastAsia="Calibri" w:cstheme="minorHAnsi"/>
          <w:iCs/>
        </w:rPr>
        <w:t xml:space="preserve"> </w:t>
      </w:r>
      <w:r w:rsidRPr="006D56F0">
        <w:rPr>
          <w:rFonts w:eastAsia="Calibri" w:cstheme="minorHAnsi"/>
          <w:iCs/>
        </w:rPr>
        <w:t>wynagrodzenia</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ustalonego</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podstawie</w:t>
      </w:r>
      <w:r w:rsidR="00A40A89">
        <w:rPr>
          <w:rFonts w:eastAsia="Calibri" w:cstheme="minorHAnsi"/>
          <w:iCs/>
        </w:rPr>
        <w:t xml:space="preserve"> </w:t>
      </w:r>
      <w:r w:rsidRPr="006D56F0">
        <w:rPr>
          <w:rFonts w:eastAsia="Calibri" w:cstheme="minorHAnsi"/>
          <w:iCs/>
        </w:rPr>
        <w:t>przepisów</w:t>
      </w:r>
      <w:r w:rsidR="00A40A89">
        <w:rPr>
          <w:rFonts w:eastAsia="Calibri" w:cstheme="minorHAnsi"/>
          <w:iCs/>
        </w:rPr>
        <w:t xml:space="preserve"> </w:t>
      </w:r>
      <w:r w:rsidRPr="006D56F0">
        <w:rPr>
          <w:rFonts w:eastAsia="Calibri" w:cstheme="minorHAnsi"/>
          <w:iCs/>
        </w:rPr>
        <w:t>o minimalnym</w:t>
      </w:r>
      <w:r w:rsidR="00A40A89">
        <w:rPr>
          <w:rFonts w:eastAsia="Calibri" w:cstheme="minorHAnsi"/>
          <w:iCs/>
        </w:rPr>
        <w:t xml:space="preserve"> </w:t>
      </w:r>
      <w:r w:rsidRPr="006D56F0">
        <w:rPr>
          <w:rFonts w:eastAsia="Calibri" w:cstheme="minorHAnsi"/>
          <w:iCs/>
        </w:rPr>
        <w:t>wynagrodzeniu</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(obowiązujących</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dzień</w:t>
      </w:r>
      <w:r w:rsidR="00A40A89">
        <w:rPr>
          <w:rFonts w:eastAsia="Calibri" w:cstheme="minorHAnsi"/>
          <w:iCs/>
        </w:rPr>
        <w:t xml:space="preserve"> </w:t>
      </w:r>
      <w:r w:rsidRPr="006D56F0">
        <w:rPr>
          <w:rFonts w:eastAsia="Calibri" w:cstheme="minorHAnsi"/>
          <w:iCs/>
        </w:rPr>
        <w:t>zawarcia</w:t>
      </w:r>
      <w:r w:rsidR="00A40A89">
        <w:rPr>
          <w:rFonts w:eastAsia="Calibri" w:cstheme="minorHAnsi"/>
          <w:iCs/>
        </w:rPr>
        <w:t xml:space="preserve"> </w:t>
      </w:r>
      <w:r w:rsidRPr="006D56F0">
        <w:rPr>
          <w:rFonts w:eastAsia="Calibri" w:cstheme="minorHAnsi"/>
          <w:iCs/>
        </w:rPr>
        <w:t xml:space="preserve">niniejszej umowy), </w:t>
      </w:r>
      <w:r w:rsidRPr="006D56F0">
        <w:rPr>
          <w:rFonts w:eastAsia="Calibri" w:cstheme="minorHAnsi"/>
          <w:iCs/>
          <w:u w:val="single"/>
        </w:rPr>
        <w:t>za każdą osobę</w:t>
      </w:r>
      <w:r w:rsidRPr="006D56F0">
        <w:rPr>
          <w:rFonts w:eastAsia="Calibri" w:cstheme="minorHAnsi"/>
          <w:iCs/>
        </w:rPr>
        <w:t xml:space="preserve"> w stosunku do której stwierdzono niedopełnienie obowiązku zatrudnienia na podstawie umowy o pracę.</w:t>
      </w:r>
      <w:r>
        <w:rPr>
          <w:rFonts w:eastAsia="Calibri" w:cstheme="minorHAnsi"/>
          <w:iCs/>
        </w:rPr>
        <w:t xml:space="preserve"> W razie</w:t>
      </w:r>
      <w:r w:rsidR="00497E5B">
        <w:rPr>
          <w:rFonts w:eastAsia="Calibri" w:cstheme="minorHAnsi"/>
          <w:iCs/>
        </w:rPr>
        <w:t xml:space="preserve"> dalszego</w:t>
      </w:r>
      <w:r>
        <w:rPr>
          <w:rFonts w:eastAsia="Calibri" w:cstheme="minorHAnsi"/>
          <w:iCs/>
        </w:rPr>
        <w:t xml:space="preserve"> niespełnienia przez Wykonawcę powyższego warunku w terminie 30 dni od dnia nałożenia przez </w:t>
      </w:r>
      <w:r w:rsidR="00497E5B">
        <w:rPr>
          <w:rFonts w:eastAsia="Calibri" w:cstheme="minorHAnsi"/>
          <w:iCs/>
        </w:rPr>
        <w:t>Zamawiającego</w:t>
      </w:r>
      <w:r>
        <w:rPr>
          <w:rFonts w:eastAsia="Calibri" w:cstheme="minorHAnsi"/>
          <w:iCs/>
        </w:rPr>
        <w:t xml:space="preserve"> kary umownej </w:t>
      </w:r>
      <w:r w:rsidR="00497E5B">
        <w:rPr>
          <w:rFonts w:eastAsia="Calibri" w:cstheme="minorHAnsi"/>
          <w:iCs/>
        </w:rPr>
        <w:t>za daną osobę, Zamawiający może ponownie nałożyć na Wykonawcę opisaną powyżej karę umowną.</w:t>
      </w:r>
    </w:p>
    <w:p w14:paraId="1ACA591A" w14:textId="709E92A3" w:rsidR="006D56F0" w:rsidRPr="006D56F0" w:rsidRDefault="006D56F0" w:rsidP="006D56F0">
      <w:pPr>
        <w:spacing w:after="120" w:line="276" w:lineRule="auto"/>
        <w:ind w:left="714"/>
        <w:jc w:val="both"/>
        <w:rPr>
          <w:rFonts w:eastAsia="Calibri" w:cstheme="minorHAnsi"/>
          <w:b/>
          <w:iCs/>
        </w:rPr>
      </w:pPr>
      <w:r w:rsidRPr="006D56F0">
        <w:rPr>
          <w:rFonts w:eastAsia="Calibri" w:cstheme="minorHAnsi"/>
          <w:b/>
          <w:iCs/>
          <w:u w:val="single"/>
        </w:rPr>
        <w:t>Do pracowników Podwykonawców powyższe zapisy stosuje się odpowiednio</w:t>
      </w:r>
      <w:r w:rsidRPr="006D56F0">
        <w:rPr>
          <w:rFonts w:eastAsia="Calibri" w:cstheme="minorHAnsi"/>
          <w:iCs/>
        </w:rPr>
        <w:t xml:space="preserve">. </w:t>
      </w:r>
    </w:p>
    <w:p w14:paraId="471CC951" w14:textId="179DE0B1" w:rsidR="00103EE3" w:rsidRPr="00060C25" w:rsidRDefault="00103EE3" w:rsidP="008B50BA">
      <w:pPr>
        <w:pStyle w:val="Akapitzlist"/>
        <w:numPr>
          <w:ilvl w:val="0"/>
          <w:numId w:val="2"/>
        </w:numPr>
        <w:spacing w:after="120" w:line="276" w:lineRule="auto"/>
        <w:contextualSpacing w:val="0"/>
        <w:jc w:val="both"/>
        <w:rPr>
          <w:rFonts w:cstheme="minorHAnsi"/>
        </w:rPr>
      </w:pPr>
      <w:r w:rsidRPr="00060C25">
        <w:rPr>
          <w:rFonts w:cstheme="minorHAnsi"/>
        </w:rPr>
        <w:t xml:space="preserve">Do udzielenia przedmiotowego zamówienia stosuje się przepisy ustawy </w:t>
      </w:r>
      <w:proofErr w:type="spellStart"/>
      <w:r w:rsidRPr="00060C25">
        <w:rPr>
          <w:rFonts w:cstheme="minorHAnsi"/>
        </w:rPr>
        <w:t>p.z.p</w:t>
      </w:r>
      <w:proofErr w:type="spellEnd"/>
      <w:r w:rsidRPr="00060C25">
        <w:rPr>
          <w:rFonts w:cstheme="minorHAnsi"/>
        </w:rPr>
        <w:t xml:space="preserve">. oraz akty wykonawcze do niej, a </w:t>
      </w:r>
      <w:r w:rsidR="00C96D32" w:rsidRPr="00060C25">
        <w:rPr>
          <w:rFonts w:cstheme="minorHAnsi"/>
        </w:rPr>
        <w:t>w sprawach tam nieuregulowanych</w:t>
      </w:r>
      <w:r w:rsidRPr="00060C25">
        <w:rPr>
          <w:rFonts w:cstheme="minorHAnsi"/>
        </w:rPr>
        <w:t xml:space="preserve"> przepisy ustawy </w:t>
      </w:r>
      <w:r w:rsidR="008B50BA" w:rsidRPr="00060C25">
        <w:rPr>
          <w:rFonts w:cstheme="minorHAnsi"/>
        </w:rPr>
        <w:t xml:space="preserve">z dnia 23 kwietnia 1964 r. – Kodeks cywilny </w:t>
      </w:r>
      <w:r w:rsidRPr="00060C25">
        <w:rPr>
          <w:rFonts w:cstheme="minorHAnsi"/>
        </w:rPr>
        <w:t xml:space="preserve">(Dz. U. z 2020 r., poz. 1740 z </w:t>
      </w:r>
      <w:proofErr w:type="spellStart"/>
      <w:r w:rsidRPr="00060C25">
        <w:rPr>
          <w:rFonts w:cstheme="minorHAnsi"/>
        </w:rPr>
        <w:t>późn</w:t>
      </w:r>
      <w:proofErr w:type="spellEnd"/>
      <w:r w:rsidRPr="00060C25">
        <w:rPr>
          <w:rFonts w:cstheme="minorHAnsi"/>
        </w:rPr>
        <w:t>. zm.).</w:t>
      </w:r>
    </w:p>
    <w:p w14:paraId="541C35BA" w14:textId="72B1EDA4" w:rsidR="00C96D32" w:rsidRPr="00060C25" w:rsidRDefault="00C96D32"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OPIS PRZEDMIOTU ZAMÓWIENIA</w:t>
      </w:r>
    </w:p>
    <w:p w14:paraId="4B0FB16D" w14:textId="1DABCEB6" w:rsidR="00C96D32" w:rsidRPr="00060C25" w:rsidRDefault="00C96D32" w:rsidP="00F26864">
      <w:pPr>
        <w:pStyle w:val="Akapitzlist"/>
        <w:numPr>
          <w:ilvl w:val="0"/>
          <w:numId w:val="9"/>
        </w:numPr>
        <w:spacing w:after="120" w:line="276" w:lineRule="auto"/>
        <w:contextualSpacing w:val="0"/>
        <w:jc w:val="both"/>
        <w:rPr>
          <w:rFonts w:cstheme="minorHAnsi"/>
        </w:rPr>
      </w:pPr>
      <w:r w:rsidRPr="00060C25">
        <w:rPr>
          <w:rFonts w:cstheme="minorHAnsi"/>
        </w:rPr>
        <w:t xml:space="preserve">Przedmiotem zamówienia jest </w:t>
      </w:r>
      <w:r w:rsidR="00EE192F" w:rsidRPr="00060C25">
        <w:rPr>
          <w:rFonts w:cstheme="minorHAnsi"/>
        </w:rPr>
        <w:t>zaprojektowanie i wykonanie</w:t>
      </w:r>
      <w:r w:rsidRPr="00060C25">
        <w:rPr>
          <w:rFonts w:cstheme="minorHAnsi"/>
        </w:rPr>
        <w:t xml:space="preserve"> </w:t>
      </w:r>
      <w:r w:rsidR="00EE192F" w:rsidRPr="00060C25">
        <w:rPr>
          <w:rFonts w:cstheme="minorHAnsi"/>
        </w:rPr>
        <w:t xml:space="preserve">(„zaprojektuj i wybuduj”) </w:t>
      </w:r>
      <w:r w:rsidRPr="00060C25">
        <w:rPr>
          <w:rFonts w:cstheme="minorHAnsi"/>
        </w:rPr>
        <w:t xml:space="preserve">sieci kanalizacji sanitarnej na terenie Gminy Kije w miejscowościach </w:t>
      </w:r>
      <w:r w:rsidRPr="00060C25">
        <w:rPr>
          <w:rFonts w:cstheme="minorHAnsi"/>
          <w:b/>
        </w:rPr>
        <w:t>Kliszów</w:t>
      </w:r>
      <w:r w:rsidRPr="00060C25">
        <w:rPr>
          <w:rFonts w:cstheme="minorHAnsi"/>
        </w:rPr>
        <w:t xml:space="preserve"> </w:t>
      </w:r>
      <w:r w:rsidR="00A9299B" w:rsidRPr="00060C25">
        <w:rPr>
          <w:rFonts w:cstheme="minorHAnsi"/>
        </w:rPr>
        <w:t xml:space="preserve">oraz </w:t>
      </w:r>
      <w:r w:rsidR="00A9299B" w:rsidRPr="00060C25">
        <w:rPr>
          <w:rFonts w:cstheme="minorHAnsi"/>
          <w:b/>
        </w:rPr>
        <w:t>Wola Żydowska</w:t>
      </w:r>
      <w:r w:rsidR="00EE192F" w:rsidRPr="00060C25">
        <w:rPr>
          <w:rFonts w:cstheme="minorHAnsi"/>
          <w:b/>
        </w:rPr>
        <w:t xml:space="preserve">. </w:t>
      </w:r>
      <w:r w:rsidR="00A9299B" w:rsidRPr="00060C25">
        <w:rPr>
          <w:rFonts w:cstheme="minorHAnsi"/>
        </w:rPr>
        <w:t xml:space="preserve">Przedmiotem inwestycji objęte są łącznie </w:t>
      </w:r>
      <w:r w:rsidR="00EE192F" w:rsidRPr="00060C25">
        <w:rPr>
          <w:rFonts w:cstheme="minorHAnsi"/>
        </w:rPr>
        <w:t>3</w:t>
      </w:r>
      <w:r w:rsidR="00A9299B" w:rsidRPr="00060C25">
        <w:rPr>
          <w:rFonts w:cstheme="minorHAnsi"/>
        </w:rPr>
        <w:t xml:space="preserve"> zadania w następującym zakresie:</w:t>
      </w:r>
    </w:p>
    <w:p w14:paraId="59F647AE" w14:textId="63BFA6F8" w:rsidR="00EE192F" w:rsidRPr="00060C25" w:rsidRDefault="00EE192F" w:rsidP="003E7A1A">
      <w:pPr>
        <w:pStyle w:val="Akapitzlist"/>
        <w:numPr>
          <w:ilvl w:val="0"/>
          <w:numId w:val="10"/>
        </w:numPr>
        <w:spacing w:after="120" w:line="276" w:lineRule="auto"/>
        <w:ind w:hanging="357"/>
        <w:contextualSpacing w:val="0"/>
        <w:jc w:val="both"/>
        <w:rPr>
          <w:rFonts w:cstheme="minorHAnsi"/>
        </w:rPr>
      </w:pPr>
      <w:r w:rsidRPr="00060C25">
        <w:rPr>
          <w:rFonts w:cstheme="minorHAnsi"/>
          <w:b/>
        </w:rPr>
        <w:t xml:space="preserve">Zadanie nr 1 – </w:t>
      </w:r>
      <w:r w:rsidRPr="00060C25">
        <w:rPr>
          <w:rFonts w:cstheme="minorHAnsi"/>
          <w:b/>
          <w:u w:val="single"/>
        </w:rPr>
        <w:t xml:space="preserve">Zaprojektowanie </w:t>
      </w:r>
      <w:r w:rsidR="00B56187">
        <w:rPr>
          <w:rFonts w:cstheme="minorHAnsi"/>
          <w:b/>
          <w:u w:val="single"/>
        </w:rPr>
        <w:t xml:space="preserve">przyłączy </w:t>
      </w:r>
      <w:r w:rsidRPr="00060C25">
        <w:rPr>
          <w:rFonts w:cstheme="minorHAnsi"/>
          <w:b/>
          <w:u w:val="single"/>
        </w:rPr>
        <w:t xml:space="preserve">kanalizacji sanitarnej dla </w:t>
      </w:r>
      <w:r w:rsidR="00B56187">
        <w:rPr>
          <w:rFonts w:cstheme="minorHAnsi"/>
          <w:b/>
          <w:u w:val="single"/>
        </w:rPr>
        <w:t xml:space="preserve">nieruchomości w </w:t>
      </w:r>
      <w:r w:rsidRPr="00060C25">
        <w:rPr>
          <w:rFonts w:cstheme="minorHAnsi"/>
          <w:b/>
          <w:u w:val="single"/>
        </w:rPr>
        <w:t>miejscowości Kliszów i Wola Żydowska</w:t>
      </w:r>
      <w:r w:rsidRPr="00060C25">
        <w:rPr>
          <w:rFonts w:cstheme="minorHAnsi"/>
          <w:u w:val="single"/>
        </w:rPr>
        <w:t xml:space="preserve"> </w:t>
      </w:r>
      <w:r w:rsidRPr="00060C25">
        <w:rPr>
          <w:rFonts w:cstheme="minorHAnsi"/>
        </w:rPr>
        <w:t>– obejmujące:</w:t>
      </w:r>
    </w:p>
    <w:p w14:paraId="1D11935F" w14:textId="08963DAF" w:rsidR="00EE192F" w:rsidRPr="00C97BAF" w:rsidRDefault="003946F8" w:rsidP="003E7A1A">
      <w:pPr>
        <w:pStyle w:val="Akapitzlist"/>
        <w:numPr>
          <w:ilvl w:val="1"/>
          <w:numId w:val="10"/>
        </w:numPr>
        <w:spacing w:after="120" w:line="276" w:lineRule="auto"/>
        <w:ind w:hanging="357"/>
        <w:contextualSpacing w:val="0"/>
        <w:jc w:val="both"/>
        <w:rPr>
          <w:rFonts w:cstheme="minorHAnsi"/>
        </w:rPr>
      </w:pPr>
      <w:r w:rsidRPr="00953382">
        <w:rPr>
          <w:rFonts w:cstheme="minorHAnsi"/>
        </w:rPr>
        <w:t>Kliszów:</w:t>
      </w:r>
      <w:r w:rsidR="00953382" w:rsidRPr="00953382">
        <w:rPr>
          <w:rFonts w:cstheme="minorHAnsi"/>
        </w:rPr>
        <w:t xml:space="preserve"> </w:t>
      </w:r>
      <w:r w:rsidR="00953382" w:rsidRPr="00403536">
        <w:rPr>
          <w:rFonts w:cstheme="minorHAnsi"/>
        </w:rPr>
        <w:t>przyłącza kan</w:t>
      </w:r>
      <w:r w:rsidR="00953382" w:rsidRPr="00C97BAF">
        <w:rPr>
          <w:rFonts w:cstheme="minorHAnsi"/>
        </w:rPr>
        <w:t>alizacyjne</w:t>
      </w:r>
      <w:r w:rsidR="001B439C">
        <w:rPr>
          <w:rFonts w:cstheme="minorHAnsi"/>
        </w:rPr>
        <w:t xml:space="preserve"> (</w:t>
      </w:r>
      <w:r w:rsidR="00CC5DE6">
        <w:rPr>
          <w:rFonts w:cstheme="minorHAnsi"/>
        </w:rPr>
        <w:t xml:space="preserve">ilość </w:t>
      </w:r>
      <w:r w:rsidR="001B439C">
        <w:rPr>
          <w:rFonts w:cstheme="minorHAnsi"/>
        </w:rPr>
        <w:t>64szt.)</w:t>
      </w:r>
      <w:r w:rsidR="00953382" w:rsidRPr="00C97BAF">
        <w:rPr>
          <w:rFonts w:cstheme="minorHAnsi"/>
        </w:rPr>
        <w:t xml:space="preserve"> DN160mm w długości ok. L=519,05 m</w:t>
      </w:r>
      <w:r w:rsidR="00A2024D">
        <w:rPr>
          <w:rFonts w:cstheme="minorHAnsi"/>
        </w:rPr>
        <w:t>,</w:t>
      </w:r>
      <w:r w:rsidR="00953382" w:rsidRPr="00C97BAF">
        <w:rPr>
          <w:rFonts w:cstheme="minorHAnsi"/>
        </w:rPr>
        <w:t xml:space="preserve"> zlokalizowane</w:t>
      </w:r>
      <w:r w:rsidR="00B56187">
        <w:rPr>
          <w:rFonts w:cstheme="minorHAnsi"/>
        </w:rPr>
        <w:t xml:space="preserve"> w </w:t>
      </w:r>
      <w:r w:rsidR="00953382" w:rsidRPr="00C97BAF">
        <w:rPr>
          <w:rFonts w:cstheme="minorHAnsi"/>
        </w:rPr>
        <w:t xml:space="preserve">obręb 0009 Kliszów, działki o nr </w:t>
      </w:r>
      <w:proofErr w:type="spellStart"/>
      <w:r w:rsidR="00953382" w:rsidRPr="00C97BAF">
        <w:rPr>
          <w:rFonts w:cstheme="minorHAnsi"/>
        </w:rPr>
        <w:t>ewid</w:t>
      </w:r>
      <w:proofErr w:type="spellEnd"/>
      <w:r w:rsidR="00953382" w:rsidRPr="00C97BAF">
        <w:rPr>
          <w:rFonts w:cstheme="minorHAnsi"/>
        </w:rPr>
        <w:t>.:</w:t>
      </w:r>
      <w:r w:rsidR="00C97BAF" w:rsidRPr="00C97BAF">
        <w:t xml:space="preserve"> </w:t>
      </w:r>
      <w:r w:rsidR="00C97BAF" w:rsidRPr="00C97BAF">
        <w:rPr>
          <w:rFonts w:cstheme="minorHAnsi"/>
        </w:rPr>
        <w:t>211</w:t>
      </w:r>
      <w:r w:rsidR="00C97BAF">
        <w:rPr>
          <w:rFonts w:cstheme="minorHAnsi"/>
        </w:rPr>
        <w:t xml:space="preserve">, </w:t>
      </w:r>
      <w:r w:rsidR="00C97BAF" w:rsidRPr="00C97BAF">
        <w:rPr>
          <w:rFonts w:cstheme="minorHAnsi"/>
        </w:rPr>
        <w:t>216</w:t>
      </w:r>
      <w:r w:rsidR="00C97BAF">
        <w:rPr>
          <w:rFonts w:cstheme="minorHAnsi"/>
        </w:rPr>
        <w:t xml:space="preserve">, </w:t>
      </w:r>
      <w:r w:rsidR="00C97BAF" w:rsidRPr="00C97BAF">
        <w:rPr>
          <w:rFonts w:cstheme="minorHAnsi"/>
        </w:rPr>
        <w:t>217</w:t>
      </w:r>
      <w:r w:rsidR="00C97BAF">
        <w:rPr>
          <w:rFonts w:cstheme="minorHAnsi"/>
        </w:rPr>
        <w:t xml:space="preserve">, </w:t>
      </w:r>
      <w:r w:rsidR="00C97BAF" w:rsidRPr="00C97BAF">
        <w:rPr>
          <w:rFonts w:cstheme="minorHAnsi"/>
        </w:rPr>
        <w:t>296</w:t>
      </w:r>
      <w:r w:rsidR="00C97BAF">
        <w:rPr>
          <w:rFonts w:cstheme="minorHAnsi"/>
        </w:rPr>
        <w:t xml:space="preserve">, </w:t>
      </w:r>
      <w:r w:rsidR="00C97BAF" w:rsidRPr="00C97BAF">
        <w:rPr>
          <w:rFonts w:cstheme="minorHAnsi"/>
        </w:rPr>
        <w:t>386</w:t>
      </w:r>
      <w:r w:rsidR="00C97BAF">
        <w:rPr>
          <w:rFonts w:cstheme="minorHAnsi"/>
        </w:rPr>
        <w:t xml:space="preserve">, </w:t>
      </w:r>
      <w:r w:rsidR="00C97BAF" w:rsidRPr="00C97BAF">
        <w:rPr>
          <w:rFonts w:cstheme="minorHAnsi"/>
        </w:rPr>
        <w:t>406</w:t>
      </w:r>
      <w:r w:rsidR="00C97BAF">
        <w:rPr>
          <w:rFonts w:cstheme="minorHAnsi"/>
        </w:rPr>
        <w:t xml:space="preserve">, </w:t>
      </w:r>
      <w:r w:rsidR="00C97BAF" w:rsidRPr="00C97BAF">
        <w:rPr>
          <w:rFonts w:cstheme="minorHAnsi"/>
        </w:rPr>
        <w:t>413</w:t>
      </w:r>
      <w:r w:rsidR="00C97BAF">
        <w:rPr>
          <w:rFonts w:cstheme="minorHAnsi"/>
        </w:rPr>
        <w:t xml:space="preserve">, </w:t>
      </w:r>
      <w:r w:rsidR="00C97BAF" w:rsidRPr="00C97BAF">
        <w:rPr>
          <w:rFonts w:cstheme="minorHAnsi"/>
        </w:rPr>
        <w:t>417</w:t>
      </w:r>
      <w:r w:rsidR="00C97BAF">
        <w:rPr>
          <w:rFonts w:cstheme="minorHAnsi"/>
        </w:rPr>
        <w:t xml:space="preserve">, </w:t>
      </w:r>
      <w:r w:rsidR="00C97BAF" w:rsidRPr="00C97BAF">
        <w:rPr>
          <w:rFonts w:cstheme="minorHAnsi"/>
        </w:rPr>
        <w:t>421</w:t>
      </w:r>
      <w:r w:rsidR="00C97BAF">
        <w:rPr>
          <w:rFonts w:cstheme="minorHAnsi"/>
        </w:rPr>
        <w:t xml:space="preserve">, </w:t>
      </w:r>
      <w:r w:rsidR="00C97BAF" w:rsidRPr="00C97BAF">
        <w:rPr>
          <w:rFonts w:cstheme="minorHAnsi"/>
        </w:rPr>
        <w:t>422</w:t>
      </w:r>
      <w:r w:rsidR="00C97BAF">
        <w:rPr>
          <w:rFonts w:cstheme="minorHAnsi"/>
        </w:rPr>
        <w:t xml:space="preserve">, </w:t>
      </w:r>
      <w:r w:rsidR="00C97BAF" w:rsidRPr="00C97BAF">
        <w:rPr>
          <w:rFonts w:cstheme="minorHAnsi"/>
        </w:rPr>
        <w:t>423</w:t>
      </w:r>
      <w:r w:rsidR="00C97BAF">
        <w:rPr>
          <w:rFonts w:cstheme="minorHAnsi"/>
        </w:rPr>
        <w:t xml:space="preserve">, </w:t>
      </w:r>
      <w:r w:rsidR="00C97BAF" w:rsidRPr="00C97BAF">
        <w:rPr>
          <w:rFonts w:cstheme="minorHAnsi"/>
        </w:rPr>
        <w:t>424</w:t>
      </w:r>
      <w:r w:rsidR="00C97BAF">
        <w:rPr>
          <w:rFonts w:cstheme="minorHAnsi"/>
        </w:rPr>
        <w:t xml:space="preserve">, </w:t>
      </w:r>
      <w:r w:rsidR="00C97BAF" w:rsidRPr="00C97BAF">
        <w:rPr>
          <w:rFonts w:cstheme="minorHAnsi"/>
        </w:rPr>
        <w:t>435</w:t>
      </w:r>
      <w:r w:rsidR="00C97BAF">
        <w:rPr>
          <w:rFonts w:cstheme="minorHAnsi"/>
        </w:rPr>
        <w:t xml:space="preserve">, </w:t>
      </w:r>
      <w:r w:rsidR="00C97BAF" w:rsidRPr="00C97BAF">
        <w:rPr>
          <w:rFonts w:cstheme="minorHAnsi"/>
        </w:rPr>
        <w:t>436</w:t>
      </w:r>
      <w:r w:rsidR="00C97BAF">
        <w:rPr>
          <w:rFonts w:cstheme="minorHAnsi"/>
        </w:rPr>
        <w:t xml:space="preserve">, </w:t>
      </w:r>
      <w:r w:rsidR="00C97BAF" w:rsidRPr="00C97BAF">
        <w:rPr>
          <w:rFonts w:cstheme="minorHAnsi"/>
        </w:rPr>
        <w:t>437</w:t>
      </w:r>
      <w:r w:rsidR="00C97BAF">
        <w:rPr>
          <w:rFonts w:cstheme="minorHAnsi"/>
        </w:rPr>
        <w:t xml:space="preserve">, </w:t>
      </w:r>
      <w:r w:rsidR="00C97BAF" w:rsidRPr="00C97BAF">
        <w:rPr>
          <w:rFonts w:cstheme="minorHAnsi"/>
        </w:rPr>
        <w:t>516</w:t>
      </w:r>
      <w:r w:rsidR="00C97BAF">
        <w:rPr>
          <w:rFonts w:cstheme="minorHAnsi"/>
        </w:rPr>
        <w:t xml:space="preserve">, </w:t>
      </w:r>
      <w:r w:rsidR="00C97BAF" w:rsidRPr="00C97BAF">
        <w:rPr>
          <w:rFonts w:cstheme="minorHAnsi"/>
        </w:rPr>
        <w:t>518</w:t>
      </w:r>
      <w:r w:rsidR="00C97BAF">
        <w:rPr>
          <w:rFonts w:cstheme="minorHAnsi"/>
        </w:rPr>
        <w:t xml:space="preserve">, </w:t>
      </w:r>
      <w:r w:rsidR="00C97BAF" w:rsidRPr="00C97BAF">
        <w:rPr>
          <w:rFonts w:cstheme="minorHAnsi"/>
        </w:rPr>
        <w:t>519</w:t>
      </w:r>
      <w:r w:rsidR="00C97BAF">
        <w:rPr>
          <w:rFonts w:cstheme="minorHAnsi"/>
        </w:rPr>
        <w:t xml:space="preserve">, </w:t>
      </w:r>
      <w:r w:rsidR="00C97BAF" w:rsidRPr="00C97BAF">
        <w:rPr>
          <w:rFonts w:cstheme="minorHAnsi"/>
        </w:rPr>
        <w:t>521</w:t>
      </w:r>
      <w:r w:rsidR="00C97BAF">
        <w:rPr>
          <w:rFonts w:cstheme="minorHAnsi"/>
        </w:rPr>
        <w:t xml:space="preserve">, </w:t>
      </w:r>
      <w:r w:rsidR="00C97BAF" w:rsidRPr="00C97BAF">
        <w:rPr>
          <w:rFonts w:cstheme="minorHAnsi"/>
        </w:rPr>
        <w:t>522</w:t>
      </w:r>
      <w:r w:rsidR="00C97BAF">
        <w:rPr>
          <w:rFonts w:cstheme="minorHAnsi"/>
        </w:rPr>
        <w:t xml:space="preserve">, </w:t>
      </w:r>
      <w:r w:rsidR="00C97BAF" w:rsidRPr="00C97BAF">
        <w:rPr>
          <w:rFonts w:cstheme="minorHAnsi"/>
        </w:rPr>
        <w:t>543</w:t>
      </w:r>
      <w:r w:rsidR="00C97BAF">
        <w:rPr>
          <w:rFonts w:cstheme="minorHAnsi"/>
        </w:rPr>
        <w:t xml:space="preserve">, </w:t>
      </w:r>
      <w:r w:rsidR="00C97BAF" w:rsidRPr="00C97BAF">
        <w:rPr>
          <w:rFonts w:cstheme="minorHAnsi"/>
        </w:rPr>
        <w:t>543</w:t>
      </w:r>
      <w:r w:rsidR="00C97BAF">
        <w:rPr>
          <w:rFonts w:cstheme="minorHAnsi"/>
        </w:rPr>
        <w:t xml:space="preserve">, </w:t>
      </w:r>
      <w:r w:rsidR="00C97BAF" w:rsidRPr="00C97BAF">
        <w:rPr>
          <w:rFonts w:cstheme="minorHAnsi"/>
        </w:rPr>
        <w:t>544</w:t>
      </w:r>
      <w:r w:rsidR="00C97BAF">
        <w:rPr>
          <w:rFonts w:cstheme="minorHAnsi"/>
        </w:rPr>
        <w:t xml:space="preserve">, </w:t>
      </w:r>
      <w:r w:rsidR="00C97BAF" w:rsidRPr="00C97BAF">
        <w:rPr>
          <w:rFonts w:cstheme="minorHAnsi"/>
        </w:rPr>
        <w:t>546</w:t>
      </w:r>
      <w:r w:rsidR="00C97BAF">
        <w:rPr>
          <w:rFonts w:cstheme="minorHAnsi"/>
        </w:rPr>
        <w:t xml:space="preserve">, </w:t>
      </w:r>
      <w:r w:rsidR="00C97BAF" w:rsidRPr="00C97BAF">
        <w:rPr>
          <w:rFonts w:cstheme="minorHAnsi"/>
        </w:rPr>
        <w:t>547</w:t>
      </w:r>
      <w:r w:rsidR="00C97BAF">
        <w:rPr>
          <w:rFonts w:cstheme="minorHAnsi"/>
        </w:rPr>
        <w:t xml:space="preserve">, </w:t>
      </w:r>
      <w:r w:rsidR="00C97BAF" w:rsidRPr="00C97BAF">
        <w:rPr>
          <w:rFonts w:cstheme="minorHAnsi"/>
        </w:rPr>
        <w:t>548</w:t>
      </w:r>
      <w:r w:rsidR="00C97BAF">
        <w:rPr>
          <w:rFonts w:cstheme="minorHAnsi"/>
        </w:rPr>
        <w:t xml:space="preserve">, </w:t>
      </w:r>
      <w:r w:rsidR="00C97BAF" w:rsidRPr="00C97BAF">
        <w:rPr>
          <w:rFonts w:cstheme="minorHAnsi"/>
        </w:rPr>
        <w:t>549</w:t>
      </w:r>
      <w:r w:rsidR="00C97BAF">
        <w:rPr>
          <w:rFonts w:cstheme="minorHAnsi"/>
        </w:rPr>
        <w:t xml:space="preserve">, </w:t>
      </w:r>
      <w:r w:rsidR="00C97BAF" w:rsidRPr="00C97BAF">
        <w:rPr>
          <w:rFonts w:cstheme="minorHAnsi"/>
        </w:rPr>
        <w:t>550</w:t>
      </w:r>
      <w:r w:rsidR="00C97BAF">
        <w:rPr>
          <w:rFonts w:cstheme="minorHAnsi"/>
        </w:rPr>
        <w:t xml:space="preserve">, </w:t>
      </w:r>
      <w:r w:rsidR="00C97BAF" w:rsidRPr="00C97BAF">
        <w:rPr>
          <w:rFonts w:cstheme="minorHAnsi"/>
        </w:rPr>
        <w:t>551</w:t>
      </w:r>
      <w:r w:rsidR="00C97BAF">
        <w:rPr>
          <w:rFonts w:cstheme="minorHAnsi"/>
        </w:rPr>
        <w:t xml:space="preserve">, </w:t>
      </w:r>
      <w:r w:rsidR="00C97BAF" w:rsidRPr="00C97BAF">
        <w:rPr>
          <w:rFonts w:cstheme="minorHAnsi"/>
        </w:rPr>
        <w:t>553</w:t>
      </w:r>
      <w:r w:rsidR="00C97BAF">
        <w:rPr>
          <w:rFonts w:cstheme="minorHAnsi"/>
        </w:rPr>
        <w:t xml:space="preserve">, </w:t>
      </w:r>
      <w:r w:rsidR="00C97BAF" w:rsidRPr="00C97BAF">
        <w:rPr>
          <w:rFonts w:cstheme="minorHAnsi"/>
        </w:rPr>
        <w:t>554</w:t>
      </w:r>
      <w:r w:rsidR="00C97BAF">
        <w:rPr>
          <w:rFonts w:cstheme="minorHAnsi"/>
        </w:rPr>
        <w:t xml:space="preserve">, </w:t>
      </w:r>
      <w:r w:rsidR="00C97BAF" w:rsidRPr="00C97BAF">
        <w:rPr>
          <w:rFonts w:cstheme="minorHAnsi"/>
        </w:rPr>
        <w:t>555</w:t>
      </w:r>
      <w:r w:rsidR="00C97BAF">
        <w:rPr>
          <w:rFonts w:cstheme="minorHAnsi"/>
        </w:rPr>
        <w:t xml:space="preserve">, </w:t>
      </w:r>
      <w:r w:rsidR="00C97BAF" w:rsidRPr="00C97BAF">
        <w:rPr>
          <w:rFonts w:cstheme="minorHAnsi"/>
        </w:rPr>
        <w:t>560</w:t>
      </w:r>
      <w:r w:rsidR="00C97BAF">
        <w:rPr>
          <w:rFonts w:cstheme="minorHAnsi"/>
        </w:rPr>
        <w:t xml:space="preserve">, </w:t>
      </w:r>
      <w:r w:rsidR="00C97BAF" w:rsidRPr="00C97BAF">
        <w:rPr>
          <w:rFonts w:cstheme="minorHAnsi"/>
        </w:rPr>
        <w:t>560</w:t>
      </w:r>
      <w:r w:rsidR="00C97BAF">
        <w:rPr>
          <w:rFonts w:cstheme="minorHAnsi"/>
        </w:rPr>
        <w:t xml:space="preserve">, </w:t>
      </w:r>
      <w:r w:rsidR="00C97BAF" w:rsidRPr="00C97BAF">
        <w:rPr>
          <w:rFonts w:cstheme="minorHAnsi"/>
        </w:rPr>
        <w:t>562</w:t>
      </w:r>
      <w:r w:rsidR="00C97BAF">
        <w:rPr>
          <w:rFonts w:cstheme="minorHAnsi"/>
        </w:rPr>
        <w:t xml:space="preserve">, </w:t>
      </w:r>
      <w:r w:rsidR="00C97BAF" w:rsidRPr="00C97BAF">
        <w:rPr>
          <w:rFonts w:cstheme="minorHAnsi"/>
        </w:rPr>
        <w:t>565</w:t>
      </w:r>
      <w:r w:rsidR="00C97BAF">
        <w:rPr>
          <w:rFonts w:cstheme="minorHAnsi"/>
        </w:rPr>
        <w:t xml:space="preserve">, </w:t>
      </w:r>
      <w:r w:rsidR="00C97BAF" w:rsidRPr="00C97BAF">
        <w:rPr>
          <w:rFonts w:cstheme="minorHAnsi"/>
        </w:rPr>
        <w:t>567</w:t>
      </w:r>
      <w:r w:rsidR="00C97BAF">
        <w:rPr>
          <w:rFonts w:cstheme="minorHAnsi"/>
        </w:rPr>
        <w:t xml:space="preserve">, </w:t>
      </w:r>
      <w:r w:rsidR="00C97BAF" w:rsidRPr="00C97BAF">
        <w:rPr>
          <w:rFonts w:cstheme="minorHAnsi"/>
        </w:rPr>
        <w:t>598</w:t>
      </w:r>
      <w:r w:rsidR="00C97BAF">
        <w:rPr>
          <w:rFonts w:cstheme="minorHAnsi"/>
        </w:rPr>
        <w:t xml:space="preserve">, </w:t>
      </w:r>
      <w:r w:rsidR="00C97BAF" w:rsidRPr="00C97BAF">
        <w:rPr>
          <w:rFonts w:cstheme="minorHAnsi"/>
        </w:rPr>
        <w:t>604</w:t>
      </w:r>
      <w:r w:rsidR="00C97BAF">
        <w:rPr>
          <w:rFonts w:cstheme="minorHAnsi"/>
        </w:rPr>
        <w:t xml:space="preserve">, </w:t>
      </w:r>
      <w:r w:rsidR="00C97BAF" w:rsidRPr="00C97BAF">
        <w:rPr>
          <w:rFonts w:cstheme="minorHAnsi"/>
        </w:rPr>
        <w:t>605</w:t>
      </w:r>
      <w:r w:rsidR="00C97BAF">
        <w:rPr>
          <w:rFonts w:cstheme="minorHAnsi"/>
        </w:rPr>
        <w:t xml:space="preserve">, </w:t>
      </w:r>
      <w:r w:rsidR="00C97BAF" w:rsidRPr="00C97BAF">
        <w:rPr>
          <w:rFonts w:cstheme="minorHAnsi"/>
        </w:rPr>
        <w:t>212/2</w:t>
      </w:r>
      <w:r w:rsidR="00C97BAF">
        <w:rPr>
          <w:rFonts w:cstheme="minorHAnsi"/>
        </w:rPr>
        <w:t xml:space="preserve">, </w:t>
      </w:r>
      <w:r w:rsidR="00C97BAF" w:rsidRPr="00C97BAF">
        <w:rPr>
          <w:rFonts w:cstheme="minorHAnsi"/>
        </w:rPr>
        <w:t>219/2</w:t>
      </w:r>
      <w:r w:rsidR="00C97BAF">
        <w:rPr>
          <w:rFonts w:cstheme="minorHAnsi"/>
        </w:rPr>
        <w:t xml:space="preserve">, </w:t>
      </w:r>
      <w:r w:rsidR="00C97BAF" w:rsidRPr="00C97BAF">
        <w:rPr>
          <w:rFonts w:cstheme="minorHAnsi"/>
        </w:rPr>
        <w:t>405/1</w:t>
      </w:r>
      <w:r w:rsidR="00C97BAF">
        <w:rPr>
          <w:rFonts w:cstheme="minorHAnsi"/>
        </w:rPr>
        <w:t xml:space="preserve">, </w:t>
      </w:r>
      <w:r w:rsidR="00C97BAF" w:rsidRPr="00C97BAF">
        <w:rPr>
          <w:rFonts w:cstheme="minorHAnsi"/>
        </w:rPr>
        <w:t>410/1</w:t>
      </w:r>
      <w:r w:rsidR="00C97BAF">
        <w:rPr>
          <w:rFonts w:cstheme="minorHAnsi"/>
        </w:rPr>
        <w:t xml:space="preserve">, </w:t>
      </w:r>
      <w:r w:rsidR="00C97BAF" w:rsidRPr="00C97BAF">
        <w:rPr>
          <w:rFonts w:cstheme="minorHAnsi"/>
        </w:rPr>
        <w:t>415/2</w:t>
      </w:r>
      <w:r w:rsidR="00C97BAF">
        <w:rPr>
          <w:rFonts w:cstheme="minorHAnsi"/>
        </w:rPr>
        <w:t xml:space="preserve">, </w:t>
      </w:r>
      <w:r w:rsidR="00C97BAF" w:rsidRPr="00C97BAF">
        <w:rPr>
          <w:rFonts w:cstheme="minorHAnsi"/>
        </w:rPr>
        <w:t>420/1</w:t>
      </w:r>
      <w:r w:rsidR="00C97BAF">
        <w:rPr>
          <w:rFonts w:cstheme="minorHAnsi"/>
        </w:rPr>
        <w:t xml:space="preserve">, </w:t>
      </w:r>
      <w:r w:rsidR="00C97BAF" w:rsidRPr="00C97BAF">
        <w:rPr>
          <w:rFonts w:cstheme="minorHAnsi"/>
        </w:rPr>
        <w:t>420/2</w:t>
      </w:r>
      <w:r w:rsidR="00C97BAF">
        <w:rPr>
          <w:rFonts w:cstheme="minorHAnsi"/>
        </w:rPr>
        <w:t xml:space="preserve">, </w:t>
      </w:r>
      <w:r w:rsidR="00C97BAF" w:rsidRPr="00C97BAF">
        <w:rPr>
          <w:rFonts w:cstheme="minorHAnsi"/>
        </w:rPr>
        <w:t>434/1</w:t>
      </w:r>
      <w:r w:rsidR="00C97BAF">
        <w:rPr>
          <w:rFonts w:cstheme="minorHAnsi"/>
        </w:rPr>
        <w:t xml:space="preserve">, </w:t>
      </w:r>
      <w:r w:rsidR="00C97BAF" w:rsidRPr="00C97BAF">
        <w:rPr>
          <w:rFonts w:cstheme="minorHAnsi"/>
        </w:rPr>
        <w:t>438/1</w:t>
      </w:r>
      <w:r w:rsidR="00C97BAF">
        <w:rPr>
          <w:rFonts w:cstheme="minorHAnsi"/>
        </w:rPr>
        <w:t xml:space="preserve">, </w:t>
      </w:r>
      <w:r w:rsidR="00C97BAF" w:rsidRPr="00C97BAF">
        <w:rPr>
          <w:rFonts w:cstheme="minorHAnsi"/>
        </w:rPr>
        <w:t>438/2</w:t>
      </w:r>
      <w:r w:rsidR="00C97BAF">
        <w:rPr>
          <w:rFonts w:cstheme="minorHAnsi"/>
        </w:rPr>
        <w:t xml:space="preserve">, </w:t>
      </w:r>
      <w:r w:rsidR="00C97BAF" w:rsidRPr="00C97BAF">
        <w:rPr>
          <w:rFonts w:cstheme="minorHAnsi"/>
        </w:rPr>
        <w:t>517/1</w:t>
      </w:r>
      <w:r w:rsidR="00C97BAF">
        <w:rPr>
          <w:rFonts w:cstheme="minorHAnsi"/>
        </w:rPr>
        <w:t xml:space="preserve">, </w:t>
      </w:r>
      <w:r w:rsidR="00C97BAF" w:rsidRPr="00C97BAF">
        <w:rPr>
          <w:rFonts w:cstheme="minorHAnsi"/>
        </w:rPr>
        <w:t>517/2</w:t>
      </w:r>
      <w:r w:rsidR="00C97BAF">
        <w:rPr>
          <w:rFonts w:cstheme="minorHAnsi"/>
        </w:rPr>
        <w:t xml:space="preserve">, </w:t>
      </w:r>
      <w:r w:rsidR="00C97BAF" w:rsidRPr="00C97BAF">
        <w:rPr>
          <w:rFonts w:cstheme="minorHAnsi"/>
        </w:rPr>
        <w:t>523/1</w:t>
      </w:r>
      <w:r w:rsidR="00C97BAF">
        <w:rPr>
          <w:rFonts w:cstheme="minorHAnsi"/>
        </w:rPr>
        <w:t xml:space="preserve">, </w:t>
      </w:r>
      <w:r w:rsidR="00C97BAF" w:rsidRPr="00C97BAF">
        <w:rPr>
          <w:rFonts w:cstheme="minorHAnsi"/>
        </w:rPr>
        <w:t>541/1</w:t>
      </w:r>
      <w:r w:rsidR="00C97BAF">
        <w:rPr>
          <w:rFonts w:cstheme="minorHAnsi"/>
        </w:rPr>
        <w:t xml:space="preserve">, </w:t>
      </w:r>
      <w:r w:rsidR="00C97BAF" w:rsidRPr="00C97BAF">
        <w:rPr>
          <w:rFonts w:cstheme="minorHAnsi"/>
        </w:rPr>
        <w:t>552/1</w:t>
      </w:r>
      <w:r w:rsidR="00C97BAF">
        <w:rPr>
          <w:rFonts w:cstheme="minorHAnsi"/>
        </w:rPr>
        <w:t xml:space="preserve">, </w:t>
      </w:r>
      <w:r w:rsidR="00C97BAF" w:rsidRPr="00C97BAF">
        <w:rPr>
          <w:rFonts w:cstheme="minorHAnsi"/>
        </w:rPr>
        <w:t>557/1</w:t>
      </w:r>
      <w:r w:rsidR="00C97BAF">
        <w:rPr>
          <w:rFonts w:cstheme="minorHAnsi"/>
        </w:rPr>
        <w:t xml:space="preserve">, </w:t>
      </w:r>
      <w:r w:rsidR="00C97BAF" w:rsidRPr="00C97BAF">
        <w:rPr>
          <w:rFonts w:cstheme="minorHAnsi"/>
        </w:rPr>
        <w:t>557/2</w:t>
      </w:r>
      <w:r w:rsidR="00C97BAF">
        <w:rPr>
          <w:rFonts w:cstheme="minorHAnsi"/>
        </w:rPr>
        <w:t xml:space="preserve">, </w:t>
      </w:r>
      <w:r w:rsidR="00C97BAF" w:rsidRPr="00C97BAF">
        <w:rPr>
          <w:rFonts w:cstheme="minorHAnsi"/>
        </w:rPr>
        <w:t>559/1</w:t>
      </w:r>
      <w:r w:rsidR="00C97BAF">
        <w:rPr>
          <w:rFonts w:cstheme="minorHAnsi"/>
        </w:rPr>
        <w:t xml:space="preserve">, </w:t>
      </w:r>
      <w:r w:rsidR="00C97BAF" w:rsidRPr="00C97BAF">
        <w:rPr>
          <w:rFonts w:cstheme="minorHAnsi"/>
        </w:rPr>
        <w:t>559/3</w:t>
      </w:r>
      <w:r w:rsidR="00C97BAF">
        <w:rPr>
          <w:rFonts w:cstheme="minorHAnsi"/>
        </w:rPr>
        <w:t xml:space="preserve">, </w:t>
      </w:r>
      <w:r w:rsidR="00C97BAF" w:rsidRPr="00C97BAF">
        <w:rPr>
          <w:rFonts w:cstheme="minorHAnsi"/>
        </w:rPr>
        <w:t>563/2</w:t>
      </w:r>
      <w:r w:rsidR="00C97BAF">
        <w:rPr>
          <w:rFonts w:cstheme="minorHAnsi"/>
        </w:rPr>
        <w:t xml:space="preserve">, </w:t>
      </w:r>
      <w:r w:rsidR="00C97BAF" w:rsidRPr="00C97BAF">
        <w:rPr>
          <w:rFonts w:cstheme="minorHAnsi"/>
        </w:rPr>
        <w:t>564/1</w:t>
      </w:r>
      <w:r w:rsidR="00C97BAF">
        <w:rPr>
          <w:rFonts w:cstheme="minorHAnsi"/>
        </w:rPr>
        <w:t xml:space="preserve">, </w:t>
      </w:r>
      <w:r w:rsidR="00C97BAF" w:rsidRPr="00C97BAF">
        <w:rPr>
          <w:rFonts w:cstheme="minorHAnsi"/>
        </w:rPr>
        <w:t>564/2</w:t>
      </w:r>
      <w:r w:rsidR="00C97BAF">
        <w:rPr>
          <w:rFonts w:cstheme="minorHAnsi"/>
        </w:rPr>
        <w:t xml:space="preserve">, </w:t>
      </w:r>
      <w:r w:rsidR="00C97BAF" w:rsidRPr="00C97BAF">
        <w:rPr>
          <w:rFonts w:cstheme="minorHAnsi"/>
        </w:rPr>
        <w:t>569/1</w:t>
      </w:r>
      <w:r w:rsidR="00C97BAF">
        <w:rPr>
          <w:rFonts w:cstheme="minorHAnsi"/>
        </w:rPr>
        <w:t xml:space="preserve">, </w:t>
      </w:r>
      <w:r w:rsidR="00C97BAF" w:rsidRPr="00C97BAF">
        <w:rPr>
          <w:rFonts w:cstheme="minorHAnsi"/>
        </w:rPr>
        <w:t>569/2</w:t>
      </w:r>
      <w:r w:rsidR="00B56187">
        <w:rPr>
          <w:rFonts w:cstheme="minorHAnsi"/>
        </w:rPr>
        <w:t>.</w:t>
      </w:r>
    </w:p>
    <w:p w14:paraId="207B9E9B" w14:textId="3FF0811E" w:rsidR="003946F8" w:rsidRPr="00405202" w:rsidRDefault="003946F8" w:rsidP="003E7A1A">
      <w:pPr>
        <w:pStyle w:val="Akapitzlist"/>
        <w:numPr>
          <w:ilvl w:val="1"/>
          <w:numId w:val="10"/>
        </w:numPr>
        <w:spacing w:after="120" w:line="276" w:lineRule="auto"/>
        <w:ind w:hanging="357"/>
        <w:contextualSpacing w:val="0"/>
        <w:jc w:val="both"/>
        <w:rPr>
          <w:rFonts w:cstheme="minorHAnsi"/>
        </w:rPr>
      </w:pPr>
      <w:r w:rsidRPr="00C97BAF">
        <w:rPr>
          <w:rFonts w:cstheme="minorHAnsi"/>
        </w:rPr>
        <w:t xml:space="preserve">Wola Żydowska: przyłącza kanalizacyjne </w:t>
      </w:r>
      <w:r w:rsidR="00616C15">
        <w:rPr>
          <w:rFonts w:cstheme="minorHAnsi"/>
        </w:rPr>
        <w:t>(</w:t>
      </w:r>
      <w:r w:rsidR="00CC5DE6">
        <w:rPr>
          <w:rFonts w:cstheme="minorHAnsi"/>
        </w:rPr>
        <w:t xml:space="preserve">ilość </w:t>
      </w:r>
      <w:r w:rsidR="00616C15">
        <w:rPr>
          <w:rFonts w:cstheme="minorHAnsi"/>
        </w:rPr>
        <w:t>55szt</w:t>
      </w:r>
      <w:r w:rsidR="008917A9">
        <w:rPr>
          <w:rFonts w:cstheme="minorHAnsi"/>
        </w:rPr>
        <w:t>.</w:t>
      </w:r>
      <w:r w:rsidR="00616C15">
        <w:rPr>
          <w:rFonts w:cstheme="minorHAnsi"/>
        </w:rPr>
        <w:t xml:space="preserve">) </w:t>
      </w:r>
      <w:r w:rsidRPr="00C97BAF">
        <w:rPr>
          <w:rFonts w:cstheme="minorHAnsi"/>
        </w:rPr>
        <w:t>DN1</w:t>
      </w:r>
      <w:r w:rsidR="000F6FD0" w:rsidRPr="00C97BAF">
        <w:rPr>
          <w:rFonts w:cstheme="minorHAnsi"/>
        </w:rPr>
        <w:t>60mm</w:t>
      </w:r>
      <w:r w:rsidRPr="00C97BAF">
        <w:rPr>
          <w:rFonts w:cstheme="minorHAnsi"/>
        </w:rPr>
        <w:t xml:space="preserve"> w długości ok. L=371,70m</w:t>
      </w:r>
      <w:r w:rsidR="00A2024D">
        <w:rPr>
          <w:rFonts w:cstheme="minorHAnsi"/>
        </w:rPr>
        <w:t>,</w:t>
      </w:r>
      <w:r w:rsidR="00B56187">
        <w:rPr>
          <w:rFonts w:cstheme="minorHAnsi"/>
        </w:rPr>
        <w:t xml:space="preserve"> </w:t>
      </w:r>
      <w:r w:rsidRPr="00C97BAF">
        <w:rPr>
          <w:rFonts w:cstheme="minorHAnsi"/>
        </w:rPr>
        <w:t xml:space="preserve">zlokalizowane </w:t>
      </w:r>
      <w:r w:rsidR="00B56187">
        <w:rPr>
          <w:rFonts w:cstheme="minorHAnsi"/>
        </w:rPr>
        <w:t>w</w:t>
      </w:r>
      <w:r w:rsidRPr="00C97BAF">
        <w:rPr>
          <w:rFonts w:cstheme="minorHAnsi"/>
        </w:rPr>
        <w:t xml:space="preserve"> obręb 0018 Wola Żydowska, działki o nr </w:t>
      </w:r>
      <w:proofErr w:type="spellStart"/>
      <w:r w:rsidRPr="00C97BAF">
        <w:rPr>
          <w:rFonts w:cstheme="minorHAnsi"/>
        </w:rPr>
        <w:t>ewid</w:t>
      </w:r>
      <w:proofErr w:type="spellEnd"/>
      <w:r w:rsidRPr="00C97BAF">
        <w:rPr>
          <w:rFonts w:cstheme="minorHAnsi"/>
        </w:rPr>
        <w:t>.:</w:t>
      </w:r>
      <w:r w:rsidR="00616C15" w:rsidRPr="00616C15">
        <w:t xml:space="preserve"> </w:t>
      </w:r>
      <w:r w:rsidR="00616C15" w:rsidRPr="00616C15">
        <w:rPr>
          <w:rFonts w:cstheme="minorHAnsi"/>
        </w:rPr>
        <w:t>251</w:t>
      </w:r>
      <w:r w:rsidR="00616C15">
        <w:rPr>
          <w:rFonts w:cstheme="minorHAnsi"/>
        </w:rPr>
        <w:t xml:space="preserve">, </w:t>
      </w:r>
      <w:r w:rsidR="00616C15" w:rsidRPr="00616C15">
        <w:rPr>
          <w:rFonts w:cstheme="minorHAnsi"/>
        </w:rPr>
        <w:t>258</w:t>
      </w:r>
      <w:r w:rsidR="00616C15">
        <w:rPr>
          <w:rFonts w:cstheme="minorHAnsi"/>
        </w:rPr>
        <w:t xml:space="preserve">, </w:t>
      </w:r>
      <w:r w:rsidR="00616C15" w:rsidRPr="00616C15">
        <w:rPr>
          <w:rFonts w:cstheme="minorHAnsi"/>
        </w:rPr>
        <w:t>351</w:t>
      </w:r>
      <w:r w:rsidR="00616C15">
        <w:rPr>
          <w:rFonts w:cstheme="minorHAnsi"/>
        </w:rPr>
        <w:t xml:space="preserve">, </w:t>
      </w:r>
      <w:r w:rsidR="00616C15" w:rsidRPr="00616C15">
        <w:rPr>
          <w:rFonts w:cstheme="minorHAnsi"/>
        </w:rPr>
        <w:t>353</w:t>
      </w:r>
      <w:r w:rsidR="00616C15">
        <w:rPr>
          <w:rFonts w:cstheme="minorHAnsi"/>
        </w:rPr>
        <w:t xml:space="preserve">, </w:t>
      </w:r>
      <w:r w:rsidR="00616C15" w:rsidRPr="00616C15">
        <w:rPr>
          <w:rFonts w:cstheme="minorHAnsi"/>
        </w:rPr>
        <w:t>357</w:t>
      </w:r>
      <w:r w:rsidR="00616C15">
        <w:rPr>
          <w:rFonts w:cstheme="minorHAnsi"/>
        </w:rPr>
        <w:t xml:space="preserve">, </w:t>
      </w:r>
      <w:r w:rsidR="00616C15" w:rsidRPr="00616C15">
        <w:rPr>
          <w:rFonts w:cstheme="minorHAnsi"/>
        </w:rPr>
        <w:t>359</w:t>
      </w:r>
      <w:r w:rsidR="00616C15">
        <w:rPr>
          <w:rFonts w:cstheme="minorHAnsi"/>
        </w:rPr>
        <w:t xml:space="preserve">, </w:t>
      </w:r>
      <w:r w:rsidR="00616C15" w:rsidRPr="00616C15">
        <w:rPr>
          <w:rFonts w:cstheme="minorHAnsi"/>
        </w:rPr>
        <w:t>359</w:t>
      </w:r>
      <w:r w:rsidR="00616C15">
        <w:rPr>
          <w:rFonts w:cstheme="minorHAnsi"/>
        </w:rPr>
        <w:t xml:space="preserve">, </w:t>
      </w:r>
      <w:r w:rsidR="00616C15" w:rsidRPr="00616C15">
        <w:rPr>
          <w:rFonts w:cstheme="minorHAnsi"/>
        </w:rPr>
        <w:t>363</w:t>
      </w:r>
      <w:r w:rsidR="00616C15">
        <w:rPr>
          <w:rFonts w:cstheme="minorHAnsi"/>
        </w:rPr>
        <w:t xml:space="preserve">, </w:t>
      </w:r>
      <w:r w:rsidR="00616C15" w:rsidRPr="00616C15">
        <w:rPr>
          <w:rFonts w:cstheme="minorHAnsi"/>
        </w:rPr>
        <w:t>367</w:t>
      </w:r>
      <w:r w:rsidR="00616C15">
        <w:rPr>
          <w:rFonts w:cstheme="minorHAnsi"/>
        </w:rPr>
        <w:t xml:space="preserve">, </w:t>
      </w:r>
      <w:r w:rsidR="00616C15" w:rsidRPr="00616C15">
        <w:rPr>
          <w:rFonts w:cstheme="minorHAnsi"/>
        </w:rPr>
        <w:t>368</w:t>
      </w:r>
      <w:r w:rsidR="00616C15">
        <w:rPr>
          <w:rFonts w:cstheme="minorHAnsi"/>
        </w:rPr>
        <w:t xml:space="preserve">, </w:t>
      </w:r>
      <w:r w:rsidR="00616C15" w:rsidRPr="00616C15">
        <w:rPr>
          <w:rFonts w:cstheme="minorHAnsi"/>
        </w:rPr>
        <w:t>388</w:t>
      </w:r>
      <w:r w:rsidR="00616C15">
        <w:rPr>
          <w:rFonts w:cstheme="minorHAnsi"/>
        </w:rPr>
        <w:t xml:space="preserve">, </w:t>
      </w:r>
      <w:r w:rsidR="00616C15" w:rsidRPr="00616C15">
        <w:rPr>
          <w:rFonts w:cstheme="minorHAnsi"/>
        </w:rPr>
        <w:t>389</w:t>
      </w:r>
      <w:r w:rsidR="00616C15">
        <w:rPr>
          <w:rFonts w:cstheme="minorHAnsi"/>
        </w:rPr>
        <w:t xml:space="preserve">, </w:t>
      </w:r>
      <w:r w:rsidR="00616C15" w:rsidRPr="00616C15">
        <w:rPr>
          <w:rFonts w:cstheme="minorHAnsi"/>
        </w:rPr>
        <w:t>390</w:t>
      </w:r>
      <w:r w:rsidR="00616C15">
        <w:rPr>
          <w:rFonts w:cstheme="minorHAnsi"/>
        </w:rPr>
        <w:t xml:space="preserve">, </w:t>
      </w:r>
      <w:r w:rsidR="00616C15" w:rsidRPr="00616C15">
        <w:rPr>
          <w:rFonts w:cstheme="minorHAnsi"/>
        </w:rPr>
        <w:t>392</w:t>
      </w:r>
      <w:r w:rsidR="00616C15">
        <w:rPr>
          <w:rFonts w:cstheme="minorHAnsi"/>
        </w:rPr>
        <w:t xml:space="preserve">, </w:t>
      </w:r>
      <w:r w:rsidR="00616C15" w:rsidRPr="00616C15">
        <w:rPr>
          <w:rFonts w:cstheme="minorHAnsi"/>
        </w:rPr>
        <w:t>393</w:t>
      </w:r>
      <w:r w:rsidR="00616C15">
        <w:rPr>
          <w:rFonts w:cstheme="minorHAnsi"/>
        </w:rPr>
        <w:t xml:space="preserve">, </w:t>
      </w:r>
      <w:r w:rsidR="00616C15" w:rsidRPr="00616C15">
        <w:rPr>
          <w:rFonts w:cstheme="minorHAnsi"/>
        </w:rPr>
        <w:t>394</w:t>
      </w:r>
      <w:r w:rsidR="00616C15">
        <w:rPr>
          <w:rFonts w:cstheme="minorHAnsi"/>
        </w:rPr>
        <w:t xml:space="preserve">, </w:t>
      </w:r>
      <w:r w:rsidR="00616C15" w:rsidRPr="00616C15">
        <w:rPr>
          <w:rFonts w:cstheme="minorHAnsi"/>
        </w:rPr>
        <w:t>396</w:t>
      </w:r>
      <w:r w:rsidR="00616C15">
        <w:rPr>
          <w:rFonts w:cstheme="minorHAnsi"/>
        </w:rPr>
        <w:t xml:space="preserve">, </w:t>
      </w:r>
      <w:r w:rsidR="00616C15" w:rsidRPr="00616C15">
        <w:rPr>
          <w:rFonts w:cstheme="minorHAnsi"/>
        </w:rPr>
        <w:t>397</w:t>
      </w:r>
      <w:r w:rsidR="00616C15">
        <w:rPr>
          <w:rFonts w:cstheme="minorHAnsi"/>
        </w:rPr>
        <w:t xml:space="preserve">, </w:t>
      </w:r>
      <w:r w:rsidR="00616C15" w:rsidRPr="00616C15">
        <w:rPr>
          <w:rFonts w:cstheme="minorHAnsi"/>
        </w:rPr>
        <w:t>398</w:t>
      </w:r>
      <w:r w:rsidR="00616C15">
        <w:rPr>
          <w:rFonts w:cstheme="minorHAnsi"/>
        </w:rPr>
        <w:t xml:space="preserve">, </w:t>
      </w:r>
      <w:r w:rsidR="00616C15" w:rsidRPr="00616C15">
        <w:rPr>
          <w:rFonts w:cstheme="minorHAnsi"/>
        </w:rPr>
        <w:t>399</w:t>
      </w:r>
      <w:r w:rsidR="00616C15">
        <w:rPr>
          <w:rFonts w:cstheme="minorHAnsi"/>
        </w:rPr>
        <w:t xml:space="preserve">, </w:t>
      </w:r>
      <w:r w:rsidR="00616C15" w:rsidRPr="00616C15">
        <w:rPr>
          <w:rFonts w:cstheme="minorHAnsi"/>
        </w:rPr>
        <w:t>401</w:t>
      </w:r>
      <w:r w:rsidR="00616C15">
        <w:rPr>
          <w:rFonts w:cstheme="minorHAnsi"/>
        </w:rPr>
        <w:t xml:space="preserve">, </w:t>
      </w:r>
      <w:r w:rsidR="00616C15" w:rsidRPr="00616C15">
        <w:rPr>
          <w:rFonts w:cstheme="minorHAnsi"/>
        </w:rPr>
        <w:t>403</w:t>
      </w:r>
      <w:r w:rsidR="00616C15">
        <w:rPr>
          <w:rFonts w:cstheme="minorHAnsi"/>
        </w:rPr>
        <w:t xml:space="preserve">, </w:t>
      </w:r>
      <w:r w:rsidR="00616C15" w:rsidRPr="00616C15">
        <w:rPr>
          <w:rFonts w:cstheme="minorHAnsi"/>
        </w:rPr>
        <w:t>404</w:t>
      </w:r>
      <w:r w:rsidR="00616C15">
        <w:rPr>
          <w:rFonts w:cstheme="minorHAnsi"/>
        </w:rPr>
        <w:t xml:space="preserve">, </w:t>
      </w:r>
      <w:r w:rsidR="00616C15" w:rsidRPr="00616C15">
        <w:rPr>
          <w:rFonts w:cstheme="minorHAnsi"/>
        </w:rPr>
        <w:t>405</w:t>
      </w:r>
      <w:r w:rsidR="00616C15">
        <w:rPr>
          <w:rFonts w:cstheme="minorHAnsi"/>
        </w:rPr>
        <w:t xml:space="preserve">, </w:t>
      </w:r>
      <w:r w:rsidR="00616C15" w:rsidRPr="00616C15">
        <w:rPr>
          <w:rFonts w:cstheme="minorHAnsi"/>
        </w:rPr>
        <w:t>406</w:t>
      </w:r>
      <w:r w:rsidR="00616C15">
        <w:rPr>
          <w:rFonts w:cstheme="minorHAnsi"/>
        </w:rPr>
        <w:t xml:space="preserve">, </w:t>
      </w:r>
      <w:r w:rsidR="00616C15" w:rsidRPr="00616C15">
        <w:rPr>
          <w:rFonts w:cstheme="minorHAnsi"/>
        </w:rPr>
        <w:t>407</w:t>
      </w:r>
      <w:r w:rsidR="00616C15">
        <w:rPr>
          <w:rFonts w:cstheme="minorHAnsi"/>
        </w:rPr>
        <w:t xml:space="preserve">, </w:t>
      </w:r>
      <w:r w:rsidR="00616C15" w:rsidRPr="00616C15">
        <w:rPr>
          <w:rFonts w:cstheme="minorHAnsi"/>
        </w:rPr>
        <w:t>408</w:t>
      </w:r>
      <w:r w:rsidR="00616C15">
        <w:rPr>
          <w:rFonts w:cstheme="minorHAnsi"/>
        </w:rPr>
        <w:t xml:space="preserve">, </w:t>
      </w:r>
      <w:r w:rsidR="00616C15" w:rsidRPr="00616C15">
        <w:rPr>
          <w:rFonts w:cstheme="minorHAnsi"/>
        </w:rPr>
        <w:t>409</w:t>
      </w:r>
      <w:r w:rsidR="00616C15">
        <w:rPr>
          <w:rFonts w:cstheme="minorHAnsi"/>
        </w:rPr>
        <w:t xml:space="preserve">, </w:t>
      </w:r>
      <w:r w:rsidR="00616C15" w:rsidRPr="00616C15">
        <w:rPr>
          <w:rFonts w:cstheme="minorHAnsi"/>
        </w:rPr>
        <w:t>410</w:t>
      </w:r>
      <w:r w:rsidR="00616C15">
        <w:rPr>
          <w:rFonts w:cstheme="minorHAnsi"/>
        </w:rPr>
        <w:t xml:space="preserve">, </w:t>
      </w:r>
      <w:r w:rsidR="00616C15" w:rsidRPr="00616C15">
        <w:rPr>
          <w:rFonts w:cstheme="minorHAnsi"/>
        </w:rPr>
        <w:t>414</w:t>
      </w:r>
      <w:r w:rsidR="00616C15">
        <w:rPr>
          <w:rFonts w:cstheme="minorHAnsi"/>
        </w:rPr>
        <w:t xml:space="preserve">, </w:t>
      </w:r>
      <w:r w:rsidR="00616C15" w:rsidRPr="00616C15">
        <w:rPr>
          <w:rFonts w:cstheme="minorHAnsi"/>
        </w:rPr>
        <w:t>418</w:t>
      </w:r>
      <w:r w:rsidR="00616C15">
        <w:rPr>
          <w:rFonts w:cstheme="minorHAnsi"/>
        </w:rPr>
        <w:t xml:space="preserve">, </w:t>
      </w:r>
      <w:r w:rsidR="00616C15" w:rsidRPr="00616C15">
        <w:rPr>
          <w:rFonts w:cstheme="minorHAnsi"/>
        </w:rPr>
        <w:t>419</w:t>
      </w:r>
      <w:r w:rsidR="00616C15">
        <w:rPr>
          <w:rFonts w:cstheme="minorHAnsi"/>
        </w:rPr>
        <w:t xml:space="preserve">, </w:t>
      </w:r>
      <w:r w:rsidR="00616C15" w:rsidRPr="00616C15">
        <w:rPr>
          <w:rFonts w:cstheme="minorHAnsi"/>
        </w:rPr>
        <w:t>420</w:t>
      </w:r>
      <w:r w:rsidR="00616C15">
        <w:rPr>
          <w:rFonts w:cstheme="minorHAnsi"/>
        </w:rPr>
        <w:t xml:space="preserve">, </w:t>
      </w:r>
      <w:r w:rsidR="00616C15" w:rsidRPr="00616C15">
        <w:rPr>
          <w:rFonts w:cstheme="minorHAnsi"/>
        </w:rPr>
        <w:t>421</w:t>
      </w:r>
      <w:r w:rsidR="00616C15">
        <w:rPr>
          <w:rFonts w:cstheme="minorHAnsi"/>
        </w:rPr>
        <w:t xml:space="preserve">, </w:t>
      </w:r>
      <w:r w:rsidR="00616C15" w:rsidRPr="00616C15">
        <w:rPr>
          <w:rFonts w:cstheme="minorHAnsi"/>
        </w:rPr>
        <w:t>423</w:t>
      </w:r>
      <w:r w:rsidR="00616C15">
        <w:rPr>
          <w:rFonts w:cstheme="minorHAnsi"/>
        </w:rPr>
        <w:t xml:space="preserve">, </w:t>
      </w:r>
      <w:r w:rsidR="00616C15" w:rsidRPr="00616C15">
        <w:rPr>
          <w:rFonts w:cstheme="minorHAnsi"/>
        </w:rPr>
        <w:t>426</w:t>
      </w:r>
      <w:r w:rsidR="00616C15">
        <w:rPr>
          <w:rFonts w:cstheme="minorHAnsi"/>
        </w:rPr>
        <w:t xml:space="preserve">, </w:t>
      </w:r>
      <w:r w:rsidR="00616C15" w:rsidRPr="00616C15">
        <w:rPr>
          <w:rFonts w:cstheme="minorHAnsi"/>
        </w:rPr>
        <w:t>427</w:t>
      </w:r>
      <w:r w:rsidR="00616C15">
        <w:rPr>
          <w:rFonts w:cstheme="minorHAnsi"/>
        </w:rPr>
        <w:t xml:space="preserve">, </w:t>
      </w:r>
      <w:r w:rsidR="00616C15" w:rsidRPr="00616C15">
        <w:rPr>
          <w:rFonts w:cstheme="minorHAnsi"/>
        </w:rPr>
        <w:t>428</w:t>
      </w:r>
      <w:r w:rsidR="00616C15">
        <w:rPr>
          <w:rFonts w:cstheme="minorHAnsi"/>
        </w:rPr>
        <w:t xml:space="preserve">, </w:t>
      </w:r>
      <w:r w:rsidR="00616C15" w:rsidRPr="00616C15">
        <w:rPr>
          <w:rFonts w:cstheme="minorHAnsi"/>
        </w:rPr>
        <w:t>433</w:t>
      </w:r>
      <w:r w:rsidR="00616C15">
        <w:rPr>
          <w:rFonts w:cstheme="minorHAnsi"/>
        </w:rPr>
        <w:t xml:space="preserve">, </w:t>
      </w:r>
      <w:r w:rsidR="00616C15" w:rsidRPr="00616C15">
        <w:rPr>
          <w:rFonts w:cstheme="minorHAnsi"/>
        </w:rPr>
        <w:t>498</w:t>
      </w:r>
      <w:r w:rsidR="00616C15">
        <w:rPr>
          <w:rFonts w:cstheme="minorHAnsi"/>
        </w:rPr>
        <w:t xml:space="preserve">, </w:t>
      </w:r>
      <w:r w:rsidR="00616C15" w:rsidRPr="00616C15">
        <w:rPr>
          <w:rFonts w:cstheme="minorHAnsi"/>
        </w:rPr>
        <w:t>230/2</w:t>
      </w:r>
      <w:r w:rsidR="00616C15">
        <w:rPr>
          <w:rFonts w:cstheme="minorHAnsi"/>
        </w:rPr>
        <w:t xml:space="preserve">, </w:t>
      </w:r>
      <w:r w:rsidR="00616C15" w:rsidRPr="00616C15">
        <w:rPr>
          <w:rFonts w:cstheme="minorHAnsi"/>
        </w:rPr>
        <w:t>250/1</w:t>
      </w:r>
      <w:r w:rsidR="00616C15">
        <w:rPr>
          <w:rFonts w:cstheme="minorHAnsi"/>
        </w:rPr>
        <w:t xml:space="preserve">, </w:t>
      </w:r>
      <w:r w:rsidR="00616C15" w:rsidRPr="00616C15">
        <w:rPr>
          <w:rFonts w:cstheme="minorHAnsi"/>
        </w:rPr>
        <w:t>255/2</w:t>
      </w:r>
      <w:r w:rsidR="00616C15">
        <w:rPr>
          <w:rFonts w:cstheme="minorHAnsi"/>
        </w:rPr>
        <w:t xml:space="preserve">, </w:t>
      </w:r>
      <w:r w:rsidR="00616C15" w:rsidRPr="00616C15">
        <w:rPr>
          <w:rFonts w:cstheme="minorHAnsi"/>
        </w:rPr>
        <w:t>255/3</w:t>
      </w:r>
      <w:r w:rsidR="00616C15">
        <w:rPr>
          <w:rFonts w:cstheme="minorHAnsi"/>
        </w:rPr>
        <w:t xml:space="preserve">, </w:t>
      </w:r>
      <w:r w:rsidR="00616C15" w:rsidRPr="00616C15">
        <w:rPr>
          <w:rFonts w:cstheme="minorHAnsi"/>
        </w:rPr>
        <w:t>412/1</w:t>
      </w:r>
      <w:r w:rsidR="00616C15">
        <w:rPr>
          <w:rFonts w:cstheme="minorHAnsi"/>
        </w:rPr>
        <w:t xml:space="preserve">, </w:t>
      </w:r>
      <w:r w:rsidR="00616C15" w:rsidRPr="00616C15">
        <w:rPr>
          <w:rFonts w:cstheme="minorHAnsi"/>
        </w:rPr>
        <w:t>413/1</w:t>
      </w:r>
      <w:r w:rsidR="00616C15">
        <w:rPr>
          <w:rFonts w:cstheme="minorHAnsi"/>
        </w:rPr>
        <w:t xml:space="preserve">, </w:t>
      </w:r>
      <w:r w:rsidR="00616C15" w:rsidRPr="00616C15">
        <w:rPr>
          <w:rFonts w:cstheme="minorHAnsi"/>
        </w:rPr>
        <w:t>415/4</w:t>
      </w:r>
      <w:r w:rsidR="00616C15">
        <w:rPr>
          <w:rFonts w:cstheme="minorHAnsi"/>
        </w:rPr>
        <w:t xml:space="preserve">, </w:t>
      </w:r>
      <w:r w:rsidR="00616C15" w:rsidRPr="00616C15">
        <w:rPr>
          <w:rFonts w:cstheme="minorHAnsi"/>
        </w:rPr>
        <w:t>430/1</w:t>
      </w:r>
      <w:r w:rsidR="00616C15">
        <w:rPr>
          <w:rFonts w:cstheme="minorHAnsi"/>
        </w:rPr>
        <w:t xml:space="preserve">, </w:t>
      </w:r>
      <w:r w:rsidR="00616C15" w:rsidRPr="00616C15">
        <w:rPr>
          <w:rFonts w:cstheme="minorHAnsi"/>
        </w:rPr>
        <w:t>432/2</w:t>
      </w:r>
      <w:r w:rsidR="00616C15">
        <w:rPr>
          <w:rFonts w:cstheme="minorHAnsi"/>
        </w:rPr>
        <w:t xml:space="preserve">, </w:t>
      </w:r>
      <w:r w:rsidR="00616C15" w:rsidRPr="00616C15">
        <w:rPr>
          <w:rFonts w:cstheme="minorHAnsi"/>
        </w:rPr>
        <w:t>435/2</w:t>
      </w:r>
      <w:r w:rsidR="00616C15">
        <w:rPr>
          <w:rFonts w:cstheme="minorHAnsi"/>
        </w:rPr>
        <w:t xml:space="preserve">, </w:t>
      </w:r>
      <w:r w:rsidR="00616C15" w:rsidRPr="00616C15">
        <w:rPr>
          <w:rFonts w:cstheme="minorHAnsi"/>
        </w:rPr>
        <w:t>436/2</w:t>
      </w:r>
      <w:r w:rsidR="00616C15">
        <w:rPr>
          <w:rFonts w:cstheme="minorHAnsi"/>
        </w:rPr>
        <w:t xml:space="preserve">, </w:t>
      </w:r>
      <w:r w:rsidR="00616C15" w:rsidRPr="00616C15">
        <w:rPr>
          <w:rFonts w:cstheme="minorHAnsi"/>
        </w:rPr>
        <w:t>438/2</w:t>
      </w:r>
      <w:r w:rsidR="00616C15">
        <w:rPr>
          <w:rFonts w:cstheme="minorHAnsi"/>
        </w:rPr>
        <w:t xml:space="preserve">, </w:t>
      </w:r>
      <w:r w:rsidR="00616C15" w:rsidRPr="00616C15">
        <w:rPr>
          <w:rFonts w:cstheme="minorHAnsi"/>
        </w:rPr>
        <w:t>439/1</w:t>
      </w:r>
      <w:r w:rsidR="00616C15">
        <w:rPr>
          <w:rFonts w:cstheme="minorHAnsi"/>
        </w:rPr>
        <w:t xml:space="preserve">, </w:t>
      </w:r>
      <w:r w:rsidR="00616C15" w:rsidRPr="00616C15">
        <w:rPr>
          <w:rFonts w:cstheme="minorHAnsi"/>
        </w:rPr>
        <w:t>440/3</w:t>
      </w:r>
      <w:r w:rsidR="00616C15">
        <w:rPr>
          <w:rFonts w:cstheme="minorHAnsi"/>
        </w:rPr>
        <w:t xml:space="preserve">, </w:t>
      </w:r>
      <w:r w:rsidR="00616C15" w:rsidRPr="00616C15">
        <w:rPr>
          <w:rFonts w:cstheme="minorHAnsi"/>
        </w:rPr>
        <w:t>442/1</w:t>
      </w:r>
      <w:r w:rsidR="00B56187">
        <w:rPr>
          <w:rFonts w:cstheme="minorHAnsi"/>
        </w:rPr>
        <w:t>.</w:t>
      </w:r>
    </w:p>
    <w:p w14:paraId="6AE8D918" w14:textId="406DA52F" w:rsidR="00A9299B" w:rsidRPr="00060C25" w:rsidRDefault="00EE192F" w:rsidP="003E7A1A">
      <w:pPr>
        <w:pStyle w:val="Akapitzlist"/>
        <w:numPr>
          <w:ilvl w:val="0"/>
          <w:numId w:val="10"/>
        </w:numPr>
        <w:spacing w:after="120" w:line="276" w:lineRule="auto"/>
        <w:ind w:hanging="357"/>
        <w:contextualSpacing w:val="0"/>
        <w:jc w:val="both"/>
        <w:rPr>
          <w:rFonts w:cstheme="minorHAnsi"/>
        </w:rPr>
      </w:pPr>
      <w:r w:rsidRPr="00060C25">
        <w:rPr>
          <w:rFonts w:cstheme="minorHAnsi"/>
          <w:b/>
        </w:rPr>
        <w:t>Zadanie nr 2</w:t>
      </w:r>
      <w:r w:rsidR="00A9299B" w:rsidRPr="00060C25">
        <w:rPr>
          <w:rFonts w:cstheme="minorHAnsi"/>
        </w:rPr>
        <w:t xml:space="preserve"> – </w:t>
      </w:r>
      <w:r w:rsidR="00A9299B" w:rsidRPr="00060C25">
        <w:rPr>
          <w:rFonts w:cstheme="minorHAnsi"/>
          <w:b/>
          <w:u w:val="single"/>
        </w:rPr>
        <w:t>Budowa sieci kanalizacji sanitarnej w miejscowości Kliszów</w:t>
      </w:r>
      <w:r w:rsidR="00A9299B" w:rsidRPr="00060C25">
        <w:rPr>
          <w:rFonts w:cstheme="minorHAnsi"/>
        </w:rPr>
        <w:t xml:space="preserve"> – obejmujące:</w:t>
      </w:r>
    </w:p>
    <w:p w14:paraId="0DFF5E05" w14:textId="58A66D0E" w:rsidR="00403536" w:rsidRDefault="00403536" w:rsidP="003E7A1A">
      <w:pPr>
        <w:pStyle w:val="Akapitzlist"/>
        <w:numPr>
          <w:ilvl w:val="0"/>
          <w:numId w:val="57"/>
        </w:numPr>
        <w:spacing w:after="120" w:line="276" w:lineRule="auto"/>
        <w:ind w:hanging="357"/>
        <w:contextualSpacing w:val="0"/>
        <w:jc w:val="both"/>
        <w:rPr>
          <w:rFonts w:cstheme="minorHAnsi"/>
        </w:rPr>
      </w:pPr>
      <w:r>
        <w:rPr>
          <w:rFonts w:cstheme="minorHAnsi"/>
        </w:rPr>
        <w:t>Kanały kanalizacji grawitacyjnej tworzące kanalizację w miejscowości: DN 200, L=2 806,80 m, studnie kanalizacyjne, betonowe DN1200 – 99 szt.</w:t>
      </w:r>
    </w:p>
    <w:p w14:paraId="18C6B04C" w14:textId="7A3D1292" w:rsidR="00403536" w:rsidRDefault="00403536" w:rsidP="003E7A1A">
      <w:pPr>
        <w:pStyle w:val="Akapitzlist"/>
        <w:numPr>
          <w:ilvl w:val="0"/>
          <w:numId w:val="57"/>
        </w:numPr>
        <w:spacing w:after="120" w:line="276" w:lineRule="auto"/>
        <w:ind w:hanging="357"/>
        <w:contextualSpacing w:val="0"/>
        <w:jc w:val="both"/>
        <w:rPr>
          <w:rFonts w:cstheme="minorHAnsi"/>
        </w:rPr>
      </w:pPr>
      <w:r>
        <w:rPr>
          <w:rFonts w:cstheme="minorHAnsi"/>
        </w:rPr>
        <w:t>Kanały kanalizacji tłocznej: rurociąg PE DN90x5,4, L=1 037,40</w:t>
      </w:r>
      <w:r w:rsidR="007702E5">
        <w:rPr>
          <w:rFonts w:cstheme="minorHAnsi"/>
        </w:rPr>
        <w:t xml:space="preserve"> </w:t>
      </w:r>
      <w:r>
        <w:rPr>
          <w:rFonts w:cstheme="minorHAnsi"/>
        </w:rPr>
        <w:t>m, studnia kanalizacyjna, rozprężna, betonowa DN1200 – 1szt.</w:t>
      </w:r>
    </w:p>
    <w:p w14:paraId="4864A07D" w14:textId="67E7BAA7" w:rsidR="00A9299B" w:rsidRPr="00405202" w:rsidRDefault="00403536" w:rsidP="003E7A1A">
      <w:pPr>
        <w:pStyle w:val="Akapitzlist"/>
        <w:numPr>
          <w:ilvl w:val="0"/>
          <w:numId w:val="57"/>
        </w:numPr>
        <w:spacing w:after="120" w:line="276" w:lineRule="auto"/>
        <w:ind w:hanging="357"/>
        <w:contextualSpacing w:val="0"/>
        <w:jc w:val="both"/>
        <w:rPr>
          <w:rFonts w:cstheme="minorHAnsi"/>
        </w:rPr>
      </w:pPr>
      <w:r>
        <w:rPr>
          <w:rFonts w:cstheme="minorHAnsi"/>
        </w:rPr>
        <w:t xml:space="preserve">Pompownia ścieków PP z obiektami towarzyszącymi o wydajności (dla 1 pompy) Q= 4,48 l/s, </w:t>
      </w:r>
      <w:proofErr w:type="spellStart"/>
      <w:r>
        <w:rPr>
          <w:rFonts w:cstheme="minorHAnsi"/>
        </w:rPr>
        <w:t>Htł</w:t>
      </w:r>
      <w:proofErr w:type="spellEnd"/>
      <w:r>
        <w:rPr>
          <w:rFonts w:cstheme="minorHAnsi"/>
        </w:rPr>
        <w:t xml:space="preserve"> = 30,03 m SW.</w:t>
      </w:r>
    </w:p>
    <w:p w14:paraId="3DAE8295" w14:textId="07185B7B" w:rsidR="00A9299B" w:rsidRPr="00060C25" w:rsidRDefault="00A9299B" w:rsidP="003E7A1A">
      <w:pPr>
        <w:pStyle w:val="Akapitzlist"/>
        <w:numPr>
          <w:ilvl w:val="0"/>
          <w:numId w:val="10"/>
        </w:numPr>
        <w:spacing w:after="120" w:line="276" w:lineRule="auto"/>
        <w:ind w:hanging="357"/>
        <w:contextualSpacing w:val="0"/>
        <w:jc w:val="both"/>
        <w:rPr>
          <w:rFonts w:cstheme="minorHAnsi"/>
        </w:rPr>
      </w:pPr>
      <w:r w:rsidRPr="00060C25">
        <w:rPr>
          <w:rFonts w:cstheme="minorHAnsi"/>
          <w:b/>
        </w:rPr>
        <w:lastRenderedPageBreak/>
        <w:t xml:space="preserve">Zadanie nr </w:t>
      </w:r>
      <w:r w:rsidR="00EE192F" w:rsidRPr="00060C25">
        <w:rPr>
          <w:rFonts w:cstheme="minorHAnsi"/>
          <w:b/>
        </w:rPr>
        <w:t>3</w:t>
      </w:r>
      <w:r w:rsidRPr="00060C25">
        <w:rPr>
          <w:rFonts w:cstheme="minorHAnsi"/>
        </w:rPr>
        <w:t xml:space="preserve"> – </w:t>
      </w:r>
      <w:r w:rsidRPr="00060C25">
        <w:rPr>
          <w:rFonts w:cstheme="minorHAnsi"/>
          <w:b/>
          <w:u w:val="single"/>
        </w:rPr>
        <w:t>Budowa sieci kanalizacji sanitarnej w miejscowości Wola Żydowska</w:t>
      </w:r>
      <w:r w:rsidRPr="00060C25">
        <w:rPr>
          <w:rFonts w:cstheme="minorHAnsi"/>
        </w:rPr>
        <w:t xml:space="preserve"> – obejmujące:</w:t>
      </w:r>
    </w:p>
    <w:p w14:paraId="73E304A2" w14:textId="1DB5F4CE" w:rsidR="00A9299B" w:rsidRDefault="00125168" w:rsidP="003E7A1A">
      <w:pPr>
        <w:pStyle w:val="Akapitzlist"/>
        <w:numPr>
          <w:ilvl w:val="1"/>
          <w:numId w:val="10"/>
        </w:numPr>
        <w:spacing w:after="120" w:line="276" w:lineRule="auto"/>
        <w:ind w:hanging="357"/>
        <w:contextualSpacing w:val="0"/>
        <w:jc w:val="both"/>
        <w:rPr>
          <w:rFonts w:cstheme="minorHAnsi"/>
        </w:rPr>
      </w:pPr>
      <w:r>
        <w:rPr>
          <w:rFonts w:cstheme="minorHAnsi"/>
        </w:rPr>
        <w:t>Kanały kanalizacji grawitacyjnej tworzące kanalizację w miejscowości: DN 200, L=1 672,70</w:t>
      </w:r>
      <w:r w:rsidR="00CB2E6C">
        <w:rPr>
          <w:rFonts w:cstheme="minorHAnsi"/>
        </w:rPr>
        <w:t xml:space="preserve"> </w:t>
      </w:r>
      <w:r>
        <w:rPr>
          <w:rFonts w:cstheme="minorHAnsi"/>
        </w:rPr>
        <w:t>m, studnie kanalizacyjne, betonowe DN1200 – 63</w:t>
      </w:r>
      <w:r w:rsidR="003E7A1A">
        <w:rPr>
          <w:rFonts w:cstheme="minorHAnsi"/>
        </w:rPr>
        <w:t xml:space="preserve"> </w:t>
      </w:r>
      <w:r>
        <w:rPr>
          <w:rFonts w:cstheme="minorHAnsi"/>
        </w:rPr>
        <w:t>szt.</w:t>
      </w:r>
    </w:p>
    <w:p w14:paraId="7EB093E1" w14:textId="687D3BDB" w:rsidR="00125168" w:rsidRPr="00B528B2" w:rsidRDefault="00125168" w:rsidP="003E7A1A">
      <w:pPr>
        <w:pStyle w:val="Akapitzlist"/>
        <w:numPr>
          <w:ilvl w:val="1"/>
          <w:numId w:val="10"/>
        </w:numPr>
        <w:spacing w:after="120" w:line="276" w:lineRule="auto"/>
        <w:ind w:hanging="357"/>
        <w:contextualSpacing w:val="0"/>
        <w:jc w:val="both"/>
        <w:rPr>
          <w:rFonts w:cstheme="minorHAnsi"/>
        </w:rPr>
      </w:pPr>
      <w:r>
        <w:rPr>
          <w:rFonts w:cstheme="minorHAnsi"/>
        </w:rPr>
        <w:t>Kanały kanalizacji tłocznej: rurociąg PE DN90x5,4, L=725,0</w:t>
      </w:r>
      <w:r w:rsidR="00CB2E6C">
        <w:rPr>
          <w:rFonts w:cstheme="minorHAnsi"/>
        </w:rPr>
        <w:t xml:space="preserve"> </w:t>
      </w:r>
      <w:r>
        <w:rPr>
          <w:rFonts w:cstheme="minorHAnsi"/>
        </w:rPr>
        <w:t xml:space="preserve">m, studnia </w:t>
      </w:r>
      <w:r w:rsidRPr="00B528B2">
        <w:rPr>
          <w:rFonts w:cstheme="minorHAnsi"/>
        </w:rPr>
        <w:t>kanalizacyjna, rozprężna, betonowa DN1200 – 1</w:t>
      </w:r>
      <w:r w:rsidR="003E7A1A" w:rsidRPr="00B528B2">
        <w:rPr>
          <w:rFonts w:cstheme="minorHAnsi"/>
        </w:rPr>
        <w:t xml:space="preserve"> </w:t>
      </w:r>
      <w:r w:rsidRPr="00B528B2">
        <w:rPr>
          <w:rFonts w:cstheme="minorHAnsi"/>
        </w:rPr>
        <w:t>szt.</w:t>
      </w:r>
    </w:p>
    <w:p w14:paraId="3EA40B1B" w14:textId="4A2AD2D9" w:rsidR="00125168" w:rsidRPr="00B528B2" w:rsidRDefault="00125168" w:rsidP="003E7A1A">
      <w:pPr>
        <w:pStyle w:val="Akapitzlist"/>
        <w:numPr>
          <w:ilvl w:val="1"/>
          <w:numId w:val="10"/>
        </w:numPr>
        <w:spacing w:after="120" w:line="276" w:lineRule="auto"/>
        <w:ind w:hanging="357"/>
        <w:contextualSpacing w:val="0"/>
        <w:jc w:val="both"/>
        <w:rPr>
          <w:rFonts w:cstheme="minorHAnsi"/>
        </w:rPr>
      </w:pPr>
      <w:r w:rsidRPr="00B528B2">
        <w:rPr>
          <w:rFonts w:cstheme="minorHAnsi"/>
        </w:rPr>
        <w:t xml:space="preserve">Pompownia ścieków PP z obiektami towarzyszącymi o wydajności (dla 1 pompy) Q= 4,77 l/s, </w:t>
      </w:r>
      <w:proofErr w:type="spellStart"/>
      <w:r w:rsidRPr="00B528B2">
        <w:rPr>
          <w:rFonts w:cstheme="minorHAnsi"/>
        </w:rPr>
        <w:t>Htł</w:t>
      </w:r>
      <w:proofErr w:type="spellEnd"/>
      <w:r w:rsidRPr="00B528B2">
        <w:rPr>
          <w:rFonts w:cstheme="minorHAnsi"/>
        </w:rPr>
        <w:t xml:space="preserve"> = 15,83 m SW.</w:t>
      </w:r>
    </w:p>
    <w:p w14:paraId="588A9A57" w14:textId="321BB09B" w:rsidR="00C96D32" w:rsidRPr="00BC3CF9" w:rsidRDefault="00A9299B" w:rsidP="00F26864">
      <w:pPr>
        <w:pStyle w:val="Akapitzlist"/>
        <w:numPr>
          <w:ilvl w:val="0"/>
          <w:numId w:val="9"/>
        </w:numPr>
        <w:spacing w:after="120" w:line="276" w:lineRule="auto"/>
        <w:contextualSpacing w:val="0"/>
        <w:jc w:val="both"/>
        <w:rPr>
          <w:rFonts w:cstheme="minorHAnsi"/>
        </w:rPr>
      </w:pPr>
      <w:r w:rsidRPr="00BC3CF9">
        <w:rPr>
          <w:rFonts w:cstheme="minorHAnsi"/>
        </w:rPr>
        <w:t>Przedmiot</w:t>
      </w:r>
      <w:r w:rsidR="00161814" w:rsidRPr="00BC3CF9">
        <w:rPr>
          <w:rFonts w:cstheme="minorHAnsi"/>
        </w:rPr>
        <w:t xml:space="preserve"> zamówienia opisuje szczegółowo:</w:t>
      </w:r>
    </w:p>
    <w:p w14:paraId="5006A7C2" w14:textId="5669765A" w:rsidR="00994B28" w:rsidRPr="00BC3CF9" w:rsidRDefault="00994B28" w:rsidP="00F26864">
      <w:pPr>
        <w:pStyle w:val="Akapitzlist"/>
        <w:numPr>
          <w:ilvl w:val="0"/>
          <w:numId w:val="11"/>
        </w:numPr>
        <w:spacing w:after="120" w:line="276" w:lineRule="auto"/>
        <w:contextualSpacing w:val="0"/>
        <w:jc w:val="both"/>
        <w:rPr>
          <w:rFonts w:cstheme="minorHAnsi"/>
        </w:rPr>
      </w:pPr>
      <w:r w:rsidRPr="00BC3CF9">
        <w:rPr>
          <w:rFonts w:cstheme="minorHAnsi"/>
        </w:rPr>
        <w:t xml:space="preserve">dokumentacja projektowa – stanowiąca załącznik nr </w:t>
      </w:r>
      <w:r w:rsidR="007C1DA4" w:rsidRPr="00BC3CF9">
        <w:rPr>
          <w:rFonts w:cstheme="minorHAnsi"/>
        </w:rPr>
        <w:t>10A,10B i 11A</w:t>
      </w:r>
      <w:r w:rsidR="0021328C" w:rsidRPr="00BC3CF9">
        <w:rPr>
          <w:rFonts w:cstheme="minorHAnsi"/>
        </w:rPr>
        <w:t>,</w:t>
      </w:r>
      <w:r w:rsidR="007C1DA4" w:rsidRPr="00BC3CF9">
        <w:rPr>
          <w:rFonts w:cstheme="minorHAnsi"/>
        </w:rPr>
        <w:t>11B</w:t>
      </w:r>
      <w:r w:rsidRPr="00BC3CF9">
        <w:rPr>
          <w:rFonts w:cstheme="minorHAnsi"/>
        </w:rPr>
        <w:t xml:space="preserve"> do SWZ – która składa się z:</w:t>
      </w:r>
    </w:p>
    <w:p w14:paraId="1A28D6CE" w14:textId="0623089D" w:rsidR="00994B28" w:rsidRPr="00BC3CF9" w:rsidRDefault="00B528B2" w:rsidP="00B528B2">
      <w:pPr>
        <w:pStyle w:val="Akapitzlist"/>
        <w:numPr>
          <w:ilvl w:val="1"/>
          <w:numId w:val="11"/>
        </w:numPr>
        <w:spacing w:after="120" w:line="276" w:lineRule="auto"/>
        <w:contextualSpacing w:val="0"/>
        <w:jc w:val="both"/>
        <w:rPr>
          <w:rFonts w:cstheme="minorHAnsi"/>
        </w:rPr>
      </w:pPr>
      <w:r w:rsidRPr="00BC3CF9">
        <w:rPr>
          <w:rFonts w:cstheme="minorHAnsi"/>
        </w:rPr>
        <w:t>projektu budowlanego,</w:t>
      </w:r>
    </w:p>
    <w:p w14:paraId="780C2CE3" w14:textId="2AB62805" w:rsidR="00B528B2" w:rsidRPr="00BC3CF9" w:rsidRDefault="00B528B2" w:rsidP="00B528B2">
      <w:pPr>
        <w:pStyle w:val="Akapitzlist"/>
        <w:numPr>
          <w:ilvl w:val="1"/>
          <w:numId w:val="11"/>
        </w:numPr>
        <w:spacing w:after="120" w:line="276" w:lineRule="auto"/>
        <w:contextualSpacing w:val="0"/>
        <w:jc w:val="both"/>
        <w:rPr>
          <w:rFonts w:cstheme="minorHAnsi"/>
        </w:rPr>
      </w:pPr>
      <w:r w:rsidRPr="00BC3CF9">
        <w:rPr>
          <w:rFonts w:cstheme="minorHAnsi"/>
        </w:rPr>
        <w:t>specyfikacji techniczne</w:t>
      </w:r>
      <w:r w:rsidR="007C1DA4" w:rsidRPr="00BC3CF9">
        <w:rPr>
          <w:rFonts w:cstheme="minorHAnsi"/>
        </w:rPr>
        <w:t>j</w:t>
      </w:r>
      <w:r w:rsidR="00BC3CF9">
        <w:rPr>
          <w:rFonts w:cstheme="minorHAnsi"/>
        </w:rPr>
        <w:t>,</w:t>
      </w:r>
    </w:p>
    <w:p w14:paraId="34C1FF15" w14:textId="26EE331D" w:rsidR="00B528B2" w:rsidRPr="00BC3CF9" w:rsidRDefault="00994B28" w:rsidP="00B528B2">
      <w:pPr>
        <w:pStyle w:val="Akapitzlist"/>
        <w:numPr>
          <w:ilvl w:val="0"/>
          <w:numId w:val="11"/>
        </w:numPr>
        <w:spacing w:after="120" w:line="276" w:lineRule="auto"/>
        <w:contextualSpacing w:val="0"/>
        <w:jc w:val="both"/>
        <w:rPr>
          <w:rFonts w:cstheme="minorHAnsi"/>
        </w:rPr>
      </w:pPr>
      <w:r w:rsidRPr="00BC3CF9">
        <w:rPr>
          <w:rFonts w:cstheme="minorHAnsi"/>
        </w:rPr>
        <w:t>przedmiar robót budowy kanalizacji sanitarnej w miejscowości Kliszów</w:t>
      </w:r>
      <w:r w:rsidR="00B528B2" w:rsidRPr="00BC3CF9">
        <w:rPr>
          <w:rFonts w:cstheme="minorHAnsi"/>
        </w:rPr>
        <w:t xml:space="preserve"> i Wola Żydowska</w:t>
      </w:r>
      <w:r w:rsidR="00161814" w:rsidRPr="00BC3CF9">
        <w:rPr>
          <w:rFonts w:cstheme="minorHAnsi"/>
        </w:rPr>
        <w:t xml:space="preserve"> – stanowiąc</w:t>
      </w:r>
      <w:r w:rsidR="00B528B2" w:rsidRPr="00BC3CF9">
        <w:rPr>
          <w:rFonts w:cstheme="minorHAnsi"/>
        </w:rPr>
        <w:t>e</w:t>
      </w:r>
      <w:r w:rsidR="00161814" w:rsidRPr="00BC3CF9">
        <w:rPr>
          <w:rFonts w:cstheme="minorHAnsi"/>
        </w:rPr>
        <w:t xml:space="preserve"> załącznik nr </w:t>
      </w:r>
      <w:r w:rsidR="007C1DA4" w:rsidRPr="00BC3CF9">
        <w:rPr>
          <w:rFonts w:cstheme="minorHAnsi"/>
        </w:rPr>
        <w:t xml:space="preserve">12A i 12B </w:t>
      </w:r>
      <w:r w:rsidR="00161814" w:rsidRPr="00BC3CF9">
        <w:rPr>
          <w:rFonts w:cstheme="minorHAnsi"/>
        </w:rPr>
        <w:t>do SWZ</w:t>
      </w:r>
      <w:r w:rsidR="00B528B2" w:rsidRPr="00BC3CF9">
        <w:rPr>
          <w:rFonts w:cstheme="minorHAnsi"/>
        </w:rPr>
        <w:t>.</w:t>
      </w:r>
    </w:p>
    <w:p w14:paraId="4508145F" w14:textId="797702B4" w:rsidR="00161814" w:rsidRPr="00B528B2" w:rsidRDefault="00B528B2" w:rsidP="00B528B2">
      <w:pPr>
        <w:spacing w:after="120" w:line="276" w:lineRule="auto"/>
        <w:ind w:left="717"/>
        <w:jc w:val="both"/>
        <w:rPr>
          <w:rFonts w:cstheme="minorHAnsi"/>
          <w:highlight w:val="yellow"/>
        </w:rPr>
      </w:pPr>
      <w:r w:rsidRPr="00B528B2">
        <w:rPr>
          <w:rFonts w:cstheme="minorHAnsi"/>
        </w:rPr>
        <w:t>Załączony do SWZ przedmiar ma jedynie charakter informacyjny. Wykonawca po zapoznaniu się z dokumentacją projektową i innymi dokumentami jest zobowiązany do ustalenia zakresu robót niezbędnych do osiągnięcia rezultatu.</w:t>
      </w:r>
    </w:p>
    <w:p w14:paraId="26F0BCCE" w14:textId="32A1CA79" w:rsidR="00253F9E" w:rsidRPr="00060C25" w:rsidRDefault="00A34617" w:rsidP="00F26864">
      <w:pPr>
        <w:pStyle w:val="Akapitzlist"/>
        <w:numPr>
          <w:ilvl w:val="0"/>
          <w:numId w:val="9"/>
        </w:numPr>
        <w:spacing w:after="120" w:line="276" w:lineRule="auto"/>
        <w:contextualSpacing w:val="0"/>
        <w:jc w:val="both"/>
        <w:rPr>
          <w:rFonts w:cstheme="minorHAnsi"/>
        </w:rPr>
      </w:pPr>
      <w:r w:rsidRPr="00B528B2">
        <w:rPr>
          <w:rFonts w:cstheme="minorHAnsi"/>
        </w:rPr>
        <w:t>W</w:t>
      </w:r>
      <w:r w:rsidR="00253F9E" w:rsidRPr="00B528B2">
        <w:rPr>
          <w:rFonts w:cstheme="minorHAnsi"/>
        </w:rPr>
        <w:t xml:space="preserve"> ramach przedmiotu zamówienia </w:t>
      </w:r>
      <w:r w:rsidRPr="00B528B2">
        <w:rPr>
          <w:rFonts w:cstheme="minorHAnsi"/>
        </w:rPr>
        <w:t xml:space="preserve">Wykonawca zobowiązany będzie </w:t>
      </w:r>
      <w:r w:rsidR="00253F9E" w:rsidRPr="00B528B2">
        <w:rPr>
          <w:rFonts w:cstheme="minorHAnsi"/>
        </w:rPr>
        <w:t>do przeniesienia na Zamawiającego majątkowych praw a</w:t>
      </w:r>
      <w:r w:rsidR="00253F9E" w:rsidRPr="00054898">
        <w:rPr>
          <w:rFonts w:cstheme="minorHAnsi"/>
        </w:rPr>
        <w:t xml:space="preserve">utorskich na wykonane </w:t>
      </w:r>
      <w:r w:rsidRPr="00054898">
        <w:rPr>
          <w:rFonts w:cstheme="minorHAnsi"/>
        </w:rPr>
        <w:t xml:space="preserve">w obrębie przedmiotowego postępowania </w:t>
      </w:r>
      <w:r w:rsidR="00253F9E" w:rsidRPr="00054898">
        <w:rPr>
          <w:rFonts w:cstheme="minorHAnsi"/>
        </w:rPr>
        <w:t>opracowania na wszystkich polach eksploatacji</w:t>
      </w:r>
      <w:r w:rsidRPr="00054898">
        <w:rPr>
          <w:rFonts w:cstheme="minorHAnsi"/>
        </w:rPr>
        <w:t xml:space="preserve"> – </w:t>
      </w:r>
      <w:r w:rsidR="00253F9E" w:rsidRPr="00054898">
        <w:rPr>
          <w:rFonts w:cstheme="minorHAnsi"/>
        </w:rPr>
        <w:t xml:space="preserve">w tym określonych w </w:t>
      </w:r>
      <w:r w:rsidRPr="00054898">
        <w:rPr>
          <w:rFonts w:cstheme="minorHAnsi"/>
        </w:rPr>
        <w:t xml:space="preserve">przepisie </w:t>
      </w:r>
      <w:r w:rsidR="00253F9E" w:rsidRPr="00054898">
        <w:rPr>
          <w:rFonts w:cstheme="minorHAnsi"/>
        </w:rPr>
        <w:t>art. 50 us</w:t>
      </w:r>
      <w:r w:rsidR="00253F9E" w:rsidRPr="00B528B2">
        <w:rPr>
          <w:rFonts w:cstheme="minorHAnsi"/>
        </w:rPr>
        <w:t>tawy o prawie autorskim</w:t>
      </w:r>
      <w:r w:rsidR="00253F9E" w:rsidRPr="00060C25">
        <w:rPr>
          <w:rFonts w:cstheme="minorHAnsi"/>
        </w:rPr>
        <w:t xml:space="preserve"> i prawach pokrewnych. (</w:t>
      </w:r>
      <w:r w:rsidR="00976391" w:rsidRPr="00CF60DB">
        <w:rPr>
          <w:rFonts w:cs="Calibri"/>
        </w:rPr>
        <w:t>Dz.U.</w:t>
      </w:r>
      <w:r w:rsidR="00976391">
        <w:rPr>
          <w:rFonts w:cs="Calibri"/>
        </w:rPr>
        <w:t xml:space="preserve"> z</w:t>
      </w:r>
      <w:r w:rsidR="00976391" w:rsidRPr="00CF60DB">
        <w:rPr>
          <w:rFonts w:cs="Calibri"/>
        </w:rPr>
        <w:t xml:space="preserve"> 2021 </w:t>
      </w:r>
      <w:r w:rsidR="00976391">
        <w:rPr>
          <w:rFonts w:cs="Calibri"/>
        </w:rPr>
        <w:t xml:space="preserve">r. </w:t>
      </w:r>
      <w:r w:rsidR="00976391" w:rsidRPr="00CF60DB">
        <w:rPr>
          <w:rFonts w:cs="Calibri"/>
        </w:rPr>
        <w:t>poz. 1062</w:t>
      </w:r>
      <w:r w:rsidR="00253F9E" w:rsidRPr="00060C25">
        <w:rPr>
          <w:rFonts w:cstheme="minorHAnsi"/>
        </w:rPr>
        <w:t>)</w:t>
      </w:r>
      <w:r w:rsidRPr="00060C25">
        <w:rPr>
          <w:rFonts w:cstheme="minorHAnsi"/>
        </w:rPr>
        <w:t>.</w:t>
      </w:r>
    </w:p>
    <w:p w14:paraId="4936131B" w14:textId="52A30204" w:rsidR="0038127C" w:rsidRPr="00060C25" w:rsidRDefault="0038127C" w:rsidP="00F26864">
      <w:pPr>
        <w:pStyle w:val="Akapitzlist"/>
        <w:numPr>
          <w:ilvl w:val="0"/>
          <w:numId w:val="9"/>
        </w:numPr>
        <w:spacing w:after="120" w:line="276" w:lineRule="auto"/>
        <w:contextualSpacing w:val="0"/>
        <w:jc w:val="both"/>
        <w:rPr>
          <w:rFonts w:cstheme="minorHAnsi"/>
        </w:rPr>
      </w:pPr>
      <w:r w:rsidRPr="00060C25">
        <w:rPr>
          <w:rFonts w:cstheme="minorHAnsi"/>
        </w:rPr>
        <w:t xml:space="preserve">Każdorazowo, we wszystkich przypadkach, w których Zamawiający opisując przedmiot zamówienia przez odniesienie się do norm, ocen technicznych, specyfikacji technicznych i systemów referencji technicznych, o których mowa w przepisie art. 101 ust. 1 pkt 2 i ust. 3 </w:t>
      </w:r>
      <w:proofErr w:type="spellStart"/>
      <w:r w:rsidRPr="00060C25">
        <w:rPr>
          <w:rFonts w:cstheme="minorHAnsi"/>
        </w:rPr>
        <w:t>p.z.p</w:t>
      </w:r>
      <w:proofErr w:type="spellEnd"/>
      <w:r w:rsidRPr="00060C25">
        <w:rPr>
          <w:rFonts w:cstheme="minorHAnsi"/>
        </w:rPr>
        <w:t xml:space="preserve">., Zamawiający </w:t>
      </w:r>
      <w:r w:rsidRPr="00060C25">
        <w:rPr>
          <w:rFonts w:cstheme="minorHAnsi"/>
          <w:u w:val="single"/>
        </w:rPr>
        <w:t>dopuszcza</w:t>
      </w:r>
      <w:r w:rsidRPr="00060C25">
        <w:rPr>
          <w:rFonts w:cstheme="minorHAnsi"/>
        </w:rPr>
        <w:t xml:space="preserve"> rozwiązania równoważne opisywanym, jeżeli pozwolą one uzyskać cechy lub parametry nie gorsze niż przywołane. Powyższe oznacza, że Wykonawca może zastosować rozwiązania opisane przez Zamawiającego „lub równoważne”.</w:t>
      </w:r>
    </w:p>
    <w:p w14:paraId="7D52C8E6" w14:textId="76550B4E" w:rsidR="0038127C" w:rsidRPr="00060C25" w:rsidRDefault="0038127C" w:rsidP="00F26864">
      <w:pPr>
        <w:pStyle w:val="Akapitzlist"/>
        <w:numPr>
          <w:ilvl w:val="0"/>
          <w:numId w:val="9"/>
        </w:numPr>
        <w:spacing w:after="120" w:line="276" w:lineRule="auto"/>
        <w:contextualSpacing w:val="0"/>
        <w:jc w:val="both"/>
        <w:rPr>
          <w:rFonts w:cstheme="minorHAnsi"/>
        </w:rPr>
      </w:pPr>
      <w:r w:rsidRPr="00060C25">
        <w:rPr>
          <w:rFonts w:cstheme="minorHAnsi"/>
        </w:rPr>
        <w:t xml:space="preserve">Zgodnie z przepisem art. 101 ust. 5 </w:t>
      </w:r>
      <w:proofErr w:type="spellStart"/>
      <w:r w:rsidRPr="00060C25">
        <w:rPr>
          <w:rFonts w:cstheme="minorHAnsi"/>
        </w:rPr>
        <w:t>p.z.p</w:t>
      </w:r>
      <w:proofErr w:type="spellEnd"/>
      <w:r w:rsidRPr="00060C25">
        <w:rPr>
          <w:rFonts w:cstheme="minorHAnsi"/>
        </w:rPr>
        <w:t xml:space="preserve">., Wykonawca, który powołuje się na rozwiązania równoważne opisywanym przez Zamawiającego, </w:t>
      </w:r>
      <w:r w:rsidRPr="00060C25">
        <w:rPr>
          <w:rFonts w:cstheme="minorHAnsi"/>
          <w:u w:val="single"/>
        </w:rPr>
        <w:t xml:space="preserve">jest </w:t>
      </w:r>
      <w:r w:rsidR="008E3846" w:rsidRPr="00060C25">
        <w:rPr>
          <w:rFonts w:cstheme="minorHAnsi"/>
          <w:u w:val="single"/>
        </w:rPr>
        <w:t>obowiązany</w:t>
      </w:r>
      <w:r w:rsidRPr="00060C25">
        <w:rPr>
          <w:rFonts w:cstheme="minorHAnsi"/>
          <w:u w:val="single"/>
        </w:rPr>
        <w:t xml:space="preserve"> wykazać</w:t>
      </w:r>
      <w:r w:rsidRPr="00060C25">
        <w:rPr>
          <w:rFonts w:cstheme="minorHAnsi"/>
        </w:rPr>
        <w:t xml:space="preserve">, że oferowane przez niego dostawy, </w:t>
      </w:r>
      <w:r w:rsidR="008E3846" w:rsidRPr="00060C25">
        <w:rPr>
          <w:rFonts w:cstheme="minorHAnsi"/>
        </w:rPr>
        <w:t>usługi</w:t>
      </w:r>
      <w:r w:rsidRPr="00060C25">
        <w:rPr>
          <w:rFonts w:cstheme="minorHAnsi"/>
        </w:rPr>
        <w:t xml:space="preserve"> lub </w:t>
      </w:r>
      <w:r w:rsidR="008E3846" w:rsidRPr="00060C25">
        <w:rPr>
          <w:rFonts w:cstheme="minorHAnsi"/>
        </w:rPr>
        <w:t>roboty</w:t>
      </w:r>
      <w:r w:rsidRPr="00060C25">
        <w:rPr>
          <w:rFonts w:cstheme="minorHAnsi"/>
        </w:rPr>
        <w:t xml:space="preserve"> budowlane spełniają wymagania określone przez </w:t>
      </w:r>
      <w:r w:rsidR="008E3846" w:rsidRPr="00060C25">
        <w:rPr>
          <w:rFonts w:cstheme="minorHAnsi"/>
        </w:rPr>
        <w:t>Zamawiającego</w:t>
      </w:r>
      <w:r w:rsidRPr="00060C25">
        <w:rPr>
          <w:rFonts w:cstheme="minorHAnsi"/>
        </w:rPr>
        <w:t xml:space="preserve">, pod warunkiem, że Wykonawca udowodni w ofercie, w szczególności za pomocą przedmiotowych środków dowodowych, o których mowa w </w:t>
      </w:r>
      <w:r w:rsidR="008E3846" w:rsidRPr="00060C25">
        <w:rPr>
          <w:rFonts w:cstheme="minorHAnsi"/>
        </w:rPr>
        <w:t xml:space="preserve">przepisach </w:t>
      </w:r>
      <w:r w:rsidRPr="00060C25">
        <w:rPr>
          <w:rFonts w:cstheme="minorHAnsi"/>
        </w:rPr>
        <w:t>art. 104-107</w:t>
      </w:r>
      <w:r w:rsidR="008E3846" w:rsidRPr="00060C25">
        <w:rPr>
          <w:rFonts w:cstheme="minorHAnsi"/>
        </w:rPr>
        <w:t xml:space="preserve"> </w:t>
      </w:r>
      <w:proofErr w:type="spellStart"/>
      <w:r w:rsidR="008E3846" w:rsidRPr="00060C25">
        <w:rPr>
          <w:rFonts w:cstheme="minorHAnsi"/>
        </w:rPr>
        <w:t>p.z.p</w:t>
      </w:r>
      <w:proofErr w:type="spellEnd"/>
      <w:r w:rsidR="008E3846" w:rsidRPr="00060C25">
        <w:rPr>
          <w:rFonts w:cstheme="minorHAnsi"/>
        </w:rPr>
        <w:t>.</w:t>
      </w:r>
      <w:r w:rsidRPr="00060C25">
        <w:rPr>
          <w:rFonts w:cstheme="minorHAnsi"/>
        </w:rPr>
        <w:t>, że proponowane rozwiązania w równoważnym stopniu spełniają wymagania określone</w:t>
      </w:r>
      <w:r w:rsidR="008E3846" w:rsidRPr="00060C25">
        <w:rPr>
          <w:rFonts w:cstheme="minorHAnsi"/>
        </w:rPr>
        <w:t xml:space="preserve"> </w:t>
      </w:r>
      <w:r w:rsidR="00D239B1">
        <w:rPr>
          <w:rFonts w:cstheme="minorHAnsi"/>
        </w:rPr>
        <w:t>w opisie przedmiotu zamówienia.</w:t>
      </w:r>
    </w:p>
    <w:p w14:paraId="06BA4C2E" w14:textId="203CA6A8" w:rsidR="00161814" w:rsidRPr="00060C25" w:rsidRDefault="009A6A4A" w:rsidP="00F26864">
      <w:pPr>
        <w:pStyle w:val="Akapitzlist"/>
        <w:numPr>
          <w:ilvl w:val="0"/>
          <w:numId w:val="9"/>
        </w:numPr>
        <w:spacing w:after="120" w:line="276" w:lineRule="auto"/>
        <w:contextualSpacing w:val="0"/>
        <w:jc w:val="both"/>
        <w:rPr>
          <w:rFonts w:cstheme="minorHAnsi"/>
        </w:rPr>
      </w:pPr>
      <w:r w:rsidRPr="00060C25">
        <w:rPr>
          <w:rFonts w:cstheme="minorHAnsi"/>
        </w:rPr>
        <w:t xml:space="preserve">Zamawiający </w:t>
      </w:r>
      <w:r w:rsidR="000E20F1" w:rsidRPr="00060C25">
        <w:rPr>
          <w:rFonts w:cstheme="minorHAnsi"/>
          <w:u w:val="single"/>
        </w:rPr>
        <w:t>nie dokonuje</w:t>
      </w:r>
      <w:r w:rsidR="000E20F1" w:rsidRPr="00060C25">
        <w:rPr>
          <w:rFonts w:cstheme="minorHAnsi"/>
        </w:rPr>
        <w:t xml:space="preserve"> podziału zamówienia na części. Tym samym Zamawiający </w:t>
      </w:r>
      <w:r w:rsidR="000E20F1" w:rsidRPr="00060C25">
        <w:rPr>
          <w:rFonts w:cstheme="minorHAnsi"/>
          <w:u w:val="single"/>
        </w:rPr>
        <w:t>nie dopuszcza</w:t>
      </w:r>
      <w:r w:rsidR="000E20F1" w:rsidRPr="00060C25">
        <w:rPr>
          <w:rFonts w:cstheme="minorHAnsi"/>
        </w:rPr>
        <w:t xml:space="preserve"> składania ofert częściowych.</w:t>
      </w:r>
    </w:p>
    <w:p w14:paraId="51D23EEA" w14:textId="44C30369" w:rsidR="000E20F1" w:rsidRPr="00060C25" w:rsidRDefault="000E20F1" w:rsidP="000E20F1">
      <w:pPr>
        <w:pStyle w:val="Akapitzlist"/>
        <w:spacing w:after="120" w:line="276" w:lineRule="auto"/>
        <w:ind w:left="717"/>
        <w:contextualSpacing w:val="0"/>
        <w:jc w:val="both"/>
        <w:rPr>
          <w:rFonts w:cstheme="minorHAnsi"/>
        </w:rPr>
      </w:pPr>
      <w:r w:rsidRPr="00060C25">
        <w:rPr>
          <w:rFonts w:cstheme="minorHAnsi"/>
          <w:b/>
          <w:u w:val="single"/>
        </w:rPr>
        <w:t xml:space="preserve">Powody niedokonania podziału zamówienia na </w:t>
      </w:r>
      <w:r w:rsidR="00581FBC" w:rsidRPr="00060C25">
        <w:rPr>
          <w:rFonts w:cstheme="minorHAnsi"/>
          <w:b/>
          <w:u w:val="single"/>
        </w:rPr>
        <w:t>części</w:t>
      </w:r>
      <w:r w:rsidRPr="00060C25">
        <w:rPr>
          <w:rFonts w:cstheme="minorHAnsi"/>
        </w:rPr>
        <w:t>:</w:t>
      </w:r>
    </w:p>
    <w:p w14:paraId="5D28F93D" w14:textId="77777777" w:rsidR="00581FBC" w:rsidRPr="00060C25" w:rsidRDefault="000E20F1" w:rsidP="000E20F1">
      <w:pPr>
        <w:pStyle w:val="Akapitzlist"/>
        <w:spacing w:after="120" w:line="276" w:lineRule="auto"/>
        <w:ind w:left="717"/>
        <w:contextualSpacing w:val="0"/>
        <w:jc w:val="both"/>
        <w:rPr>
          <w:rFonts w:cstheme="minorHAnsi"/>
        </w:rPr>
      </w:pPr>
      <w:r w:rsidRPr="00060C25">
        <w:rPr>
          <w:rFonts w:cstheme="minorHAnsi"/>
        </w:rPr>
        <w:lastRenderedPageBreak/>
        <w:t xml:space="preserve">Motyw 78 preambuły do Dyrektywy Parlamentu Europejskiego i Rady 2014/24/UE z dnia 26 lutego 2014 r. w sprawie zamówień publicznych, uchylająca dyrektywę 2004/18/WE (Dz. U. UE. L. z 2014 r. Nr 94, str. 65 z </w:t>
      </w:r>
      <w:proofErr w:type="spellStart"/>
      <w:r w:rsidRPr="00060C25">
        <w:rPr>
          <w:rFonts w:cstheme="minorHAnsi"/>
        </w:rPr>
        <w:t>późn</w:t>
      </w:r>
      <w:proofErr w:type="spellEnd"/>
      <w:r w:rsidRPr="00060C25">
        <w:rPr>
          <w:rFonts w:cstheme="minorHAnsi"/>
        </w:rPr>
        <w:t xml:space="preserve">. zm.) wymienia przykładowe przyczyny uzasadniające brak podziału zamówienia na </w:t>
      </w:r>
      <w:r w:rsidRPr="00060C25">
        <w:rPr>
          <w:rStyle w:val="highlight"/>
          <w:rFonts w:cstheme="minorHAnsi"/>
        </w:rPr>
        <w:t>częśc</w:t>
      </w:r>
      <w:r w:rsidRPr="00060C25">
        <w:rPr>
          <w:rFonts w:cstheme="minorHAnsi"/>
        </w:rPr>
        <w:t>i: instytucja zamawiająca mogłaby stwierdzić, że taki podział groziłby ograniczeniem konkurencji albo nadmiernymi trudnościami technicznymi lub nadmiernym</w:t>
      </w:r>
      <w:r w:rsidR="00581FBC" w:rsidRPr="00060C25">
        <w:rPr>
          <w:rFonts w:cstheme="minorHAnsi"/>
        </w:rPr>
        <w:t>i kosztami wykonania zamówienia</w:t>
      </w:r>
      <w:r w:rsidRPr="00060C25">
        <w:rPr>
          <w:rFonts w:cstheme="minorHAnsi"/>
        </w:rPr>
        <w:t xml:space="preserve"> lub też potrzeba skoordynowania działań różnych wykonawców realizujących poszczególne </w:t>
      </w:r>
      <w:r w:rsidRPr="00060C25">
        <w:rPr>
          <w:rStyle w:val="highlight"/>
          <w:rFonts w:cstheme="minorHAnsi"/>
        </w:rPr>
        <w:t>częśc</w:t>
      </w:r>
      <w:r w:rsidRPr="00060C25">
        <w:rPr>
          <w:rFonts w:cstheme="minorHAnsi"/>
        </w:rPr>
        <w:t>i zamówienia mogłaby poważnie zagrozić właściwemu wykonaniu zamówienia.</w:t>
      </w:r>
      <w:r w:rsidR="00581FBC" w:rsidRPr="00060C25">
        <w:rPr>
          <w:rFonts w:cstheme="minorHAnsi"/>
        </w:rPr>
        <w:t xml:space="preserve"> </w:t>
      </w:r>
      <w:r w:rsidRPr="00060C25">
        <w:rPr>
          <w:rFonts w:cstheme="minorHAnsi"/>
          <w:u w:val="single"/>
        </w:rPr>
        <w:t xml:space="preserve">Podział niniejszego zamówienia na </w:t>
      </w:r>
      <w:r w:rsidRPr="00060C25">
        <w:rPr>
          <w:rStyle w:val="highlight"/>
          <w:rFonts w:cstheme="minorHAnsi"/>
          <w:u w:val="single"/>
        </w:rPr>
        <w:t>częśc</w:t>
      </w:r>
      <w:r w:rsidRPr="00060C25">
        <w:rPr>
          <w:rFonts w:cstheme="minorHAnsi"/>
          <w:u w:val="single"/>
        </w:rPr>
        <w:t>i wiązałby się z nadmiernymi trudnościami technicznymi oraz nadmiernymi kosztami wykonania zamówienia</w:t>
      </w:r>
      <w:r w:rsidRPr="00060C25">
        <w:rPr>
          <w:rFonts w:cstheme="minorHAnsi"/>
        </w:rPr>
        <w:t xml:space="preserve">. </w:t>
      </w:r>
      <w:r w:rsidRPr="00060C25">
        <w:rPr>
          <w:rFonts w:cstheme="minorHAnsi"/>
          <w:u w:val="single"/>
        </w:rPr>
        <w:t xml:space="preserve">Potrzeba skoordynowania działań różnych wykonawców realizujących poszczególne </w:t>
      </w:r>
      <w:r w:rsidRPr="00060C25">
        <w:rPr>
          <w:rStyle w:val="highlight"/>
          <w:rFonts w:cstheme="minorHAnsi"/>
          <w:u w:val="single"/>
        </w:rPr>
        <w:t>częśc</w:t>
      </w:r>
      <w:r w:rsidRPr="00060C25">
        <w:rPr>
          <w:rFonts w:cstheme="minorHAnsi"/>
          <w:u w:val="single"/>
        </w:rPr>
        <w:t>i zamówienia mogłaby poważnie zagrozić właściwemu wykonaniu zamówienia w wyznaczonym terminie</w:t>
      </w:r>
      <w:r w:rsidRPr="00060C25">
        <w:rPr>
          <w:rFonts w:cstheme="minorHAnsi"/>
        </w:rPr>
        <w:t>.</w:t>
      </w:r>
      <w:r w:rsidR="00581FBC" w:rsidRPr="00060C25">
        <w:rPr>
          <w:rFonts w:cstheme="minorHAnsi"/>
        </w:rPr>
        <w:t xml:space="preserve"> </w:t>
      </w:r>
      <w:r w:rsidRPr="00060C25">
        <w:rPr>
          <w:rFonts w:cstheme="minorHAnsi"/>
        </w:rPr>
        <w:t xml:space="preserve">Celem wprowadzenia obowiązku podziału zamówień na </w:t>
      </w:r>
      <w:r w:rsidRPr="00060C25">
        <w:rPr>
          <w:rStyle w:val="highlight"/>
          <w:rFonts w:cstheme="minorHAnsi"/>
        </w:rPr>
        <w:t>częśc</w:t>
      </w:r>
      <w:r w:rsidRPr="00060C25">
        <w:rPr>
          <w:rFonts w:cstheme="minorHAnsi"/>
        </w:rPr>
        <w:t xml:space="preserve">i jest zwiększenie udziału sektora małych i średnich przedsiębiorstw (MŚP) w rynku zamówień publicznych. </w:t>
      </w:r>
      <w:r w:rsidRPr="00060C25">
        <w:rPr>
          <w:rFonts w:cstheme="minorHAnsi"/>
          <w:u w:val="single"/>
        </w:rPr>
        <w:t xml:space="preserve">Brak podziału zamówienia na </w:t>
      </w:r>
      <w:r w:rsidRPr="00060C25">
        <w:rPr>
          <w:rStyle w:val="highlight"/>
          <w:rFonts w:cstheme="minorHAnsi"/>
          <w:u w:val="single"/>
        </w:rPr>
        <w:t>częśc</w:t>
      </w:r>
      <w:r w:rsidRPr="00060C25">
        <w:rPr>
          <w:rFonts w:cstheme="minorHAnsi"/>
          <w:u w:val="single"/>
        </w:rPr>
        <w:t>i nie skutkuje brakiem możliwości złożenia oferty w niniejszym postępowaniu przez małych i średnich przedsiębiorców</w:t>
      </w:r>
      <w:r w:rsidRPr="00060C25">
        <w:rPr>
          <w:rFonts w:cstheme="minorHAnsi"/>
        </w:rPr>
        <w:t xml:space="preserve">. Całość niniejszego zamówienia była dostosowana do potrzeb małych i średnich przedsiębiorstw -podział na </w:t>
      </w:r>
      <w:r w:rsidRPr="00060C25">
        <w:rPr>
          <w:rStyle w:val="highlight"/>
          <w:rFonts w:cstheme="minorHAnsi"/>
        </w:rPr>
        <w:t>częśc</w:t>
      </w:r>
      <w:r w:rsidRPr="00060C25">
        <w:rPr>
          <w:rFonts w:cstheme="minorHAnsi"/>
        </w:rPr>
        <w:t>i nie służył temu, by wielkość poszczególnych zamówień lepiej odpowiadała możliwościom tego rodzaju przedsiębiorców.</w:t>
      </w:r>
      <w:r w:rsidR="00581FBC" w:rsidRPr="00060C25">
        <w:rPr>
          <w:rFonts w:cstheme="minorHAnsi"/>
        </w:rPr>
        <w:t xml:space="preserve"> </w:t>
      </w:r>
    </w:p>
    <w:p w14:paraId="7B6D94C4" w14:textId="7635C64E" w:rsidR="000E20F1" w:rsidRPr="00060C25" w:rsidRDefault="000E20F1" w:rsidP="000E20F1">
      <w:pPr>
        <w:pStyle w:val="Akapitzlist"/>
        <w:spacing w:after="120" w:line="276" w:lineRule="auto"/>
        <w:ind w:left="717"/>
        <w:contextualSpacing w:val="0"/>
        <w:jc w:val="both"/>
        <w:rPr>
          <w:rFonts w:cstheme="minorHAnsi"/>
        </w:rPr>
      </w:pPr>
      <w:r w:rsidRPr="00060C25">
        <w:rPr>
          <w:rFonts w:cstheme="minorHAnsi"/>
        </w:rPr>
        <w:t xml:space="preserve">Tym samym brak konieczności dzielenia niniejszego zamówienia na </w:t>
      </w:r>
      <w:r w:rsidRPr="00060C25">
        <w:rPr>
          <w:rStyle w:val="highlight"/>
          <w:rFonts w:cstheme="minorHAnsi"/>
        </w:rPr>
        <w:t>częśc</w:t>
      </w:r>
      <w:r w:rsidRPr="00060C25">
        <w:rPr>
          <w:rFonts w:cstheme="minorHAnsi"/>
        </w:rPr>
        <w:t xml:space="preserve">i </w:t>
      </w:r>
      <w:r w:rsidR="00581FBC" w:rsidRPr="00060C25">
        <w:rPr>
          <w:rFonts w:cstheme="minorHAnsi"/>
        </w:rPr>
        <w:t>jest – w związku z przytoczonymi powyżej okolicznościami –</w:t>
      </w:r>
      <w:r w:rsidR="0032544E" w:rsidRPr="00060C25">
        <w:rPr>
          <w:rFonts w:cstheme="minorHAnsi"/>
        </w:rPr>
        <w:t xml:space="preserve"> </w:t>
      </w:r>
      <w:r w:rsidRPr="00060C25">
        <w:rPr>
          <w:rFonts w:cstheme="minorHAnsi"/>
        </w:rPr>
        <w:t>uzasadniony</w:t>
      </w:r>
      <w:r w:rsidR="00581FBC" w:rsidRPr="00060C25">
        <w:rPr>
          <w:rFonts w:cstheme="minorHAnsi"/>
        </w:rPr>
        <w:t>.</w:t>
      </w:r>
    </w:p>
    <w:p w14:paraId="35F01945" w14:textId="77777777" w:rsidR="00AB21F8" w:rsidRPr="007B038D" w:rsidRDefault="00581FBC" w:rsidP="00F26864">
      <w:pPr>
        <w:pStyle w:val="Akapitzlist"/>
        <w:numPr>
          <w:ilvl w:val="0"/>
          <w:numId w:val="9"/>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w:t>
      </w:r>
      <w:r w:rsidR="00AB21F8" w:rsidRPr="00405202">
        <w:rPr>
          <w:rFonts w:cstheme="minorHAnsi"/>
        </w:rPr>
        <w:t xml:space="preserve"> w przepisach art. 214 ust. 1 pkt 7 i 8 </w:t>
      </w:r>
      <w:proofErr w:type="spellStart"/>
      <w:r w:rsidR="00AB21F8" w:rsidRPr="00405202">
        <w:rPr>
          <w:rFonts w:cstheme="minorHAnsi"/>
        </w:rPr>
        <w:t>p.z.p</w:t>
      </w:r>
      <w:proofErr w:type="spellEnd"/>
      <w:r w:rsidR="00AB21F8" w:rsidRPr="007B038D">
        <w:rPr>
          <w:rFonts w:cstheme="minorHAnsi"/>
        </w:rPr>
        <w:t>.</w:t>
      </w:r>
    </w:p>
    <w:p w14:paraId="3E148685" w14:textId="0B9F6763" w:rsidR="00CE6328" w:rsidRPr="00060C25" w:rsidRDefault="00CE6328" w:rsidP="00F26864">
      <w:pPr>
        <w:pStyle w:val="Akapitzlist"/>
        <w:numPr>
          <w:ilvl w:val="0"/>
          <w:numId w:val="9"/>
        </w:numPr>
        <w:spacing w:after="120" w:line="276" w:lineRule="auto"/>
        <w:contextualSpacing w:val="0"/>
        <w:jc w:val="both"/>
        <w:rPr>
          <w:rFonts w:cstheme="minorHAnsi"/>
        </w:rPr>
      </w:pPr>
      <w:r w:rsidRPr="00060C25">
        <w:rPr>
          <w:rFonts w:cstheme="minorHAnsi"/>
        </w:rPr>
        <w:t xml:space="preserve">Zamawiający </w:t>
      </w:r>
      <w:r w:rsidR="00DC0271" w:rsidRPr="00060C25">
        <w:rPr>
          <w:rFonts w:cstheme="minorHAnsi"/>
          <w:u w:val="single"/>
        </w:rPr>
        <w:t>przewiduje możliwość</w:t>
      </w:r>
      <w:r w:rsidR="00DC0271" w:rsidRPr="00060C25">
        <w:rPr>
          <w:rFonts w:cstheme="minorHAnsi"/>
        </w:rPr>
        <w:t xml:space="preserve"> przeprowadzenia przez Wykonawcę wizji lokalnej oraz sprawdzenia przez niego dokumentów niezbędnych do realizacji zamówienia. Terminy i zasady przeprowadzenia przez Wykonawcę wizji lokalnej oraz sprawdzenia przez niego dokumentów niezbędnych do realizacji zamówienia należy </w:t>
      </w:r>
      <w:r w:rsidR="0098706E" w:rsidRPr="00060C25">
        <w:rPr>
          <w:rFonts w:cstheme="minorHAnsi"/>
        </w:rPr>
        <w:t xml:space="preserve">wcześniej </w:t>
      </w:r>
      <w:r w:rsidR="00DC0271" w:rsidRPr="00060C25">
        <w:rPr>
          <w:rFonts w:cstheme="minorHAnsi"/>
        </w:rPr>
        <w:t>ustalić z Zamawiaj</w:t>
      </w:r>
      <w:r w:rsidR="0098706E" w:rsidRPr="00060C25">
        <w:rPr>
          <w:rFonts w:cstheme="minorHAnsi"/>
        </w:rPr>
        <w:t>ącym.</w:t>
      </w:r>
    </w:p>
    <w:p w14:paraId="7F0BA188" w14:textId="77777777" w:rsidR="00D20768" w:rsidRPr="00060C25" w:rsidRDefault="00D20768" w:rsidP="00F26864">
      <w:pPr>
        <w:pStyle w:val="Akapitzlist"/>
        <w:numPr>
          <w:ilvl w:val="0"/>
          <w:numId w:val="9"/>
        </w:numPr>
        <w:spacing w:after="120" w:line="276" w:lineRule="auto"/>
        <w:contextualSpacing w:val="0"/>
        <w:jc w:val="both"/>
        <w:rPr>
          <w:rFonts w:cstheme="minorHAnsi"/>
        </w:rPr>
      </w:pPr>
      <w:r w:rsidRPr="00060C25">
        <w:rPr>
          <w:rFonts w:cstheme="minorHAnsi"/>
        </w:rPr>
        <w:t xml:space="preserve">Oznaczenie przedmiotu zamówienia we Wspólnym Słowniku Zamówień (CPV): </w:t>
      </w:r>
    </w:p>
    <w:p w14:paraId="552F4B81" w14:textId="021C9946" w:rsidR="00CE309B" w:rsidRPr="00060C25" w:rsidRDefault="00CE309B" w:rsidP="00F26864">
      <w:pPr>
        <w:pStyle w:val="Akapitzlist"/>
        <w:numPr>
          <w:ilvl w:val="0"/>
          <w:numId w:val="13"/>
        </w:numPr>
        <w:spacing w:after="120" w:line="276" w:lineRule="auto"/>
        <w:contextualSpacing w:val="0"/>
        <w:jc w:val="both"/>
        <w:rPr>
          <w:rFonts w:cstheme="minorHAnsi"/>
        </w:rPr>
      </w:pPr>
      <w:r w:rsidRPr="00060C25">
        <w:rPr>
          <w:rFonts w:cstheme="minorHAnsi"/>
        </w:rPr>
        <w:t>45000000-7 – Roboty budowlane,</w:t>
      </w:r>
    </w:p>
    <w:p w14:paraId="04AA8F61" w14:textId="134AE928" w:rsidR="008E3846" w:rsidRPr="00060C25" w:rsidRDefault="00CE309B" w:rsidP="00F26864">
      <w:pPr>
        <w:pStyle w:val="Akapitzlist"/>
        <w:numPr>
          <w:ilvl w:val="0"/>
          <w:numId w:val="13"/>
        </w:numPr>
        <w:spacing w:after="120" w:line="276" w:lineRule="auto"/>
        <w:contextualSpacing w:val="0"/>
        <w:jc w:val="both"/>
        <w:rPr>
          <w:rFonts w:cstheme="minorHAnsi"/>
        </w:rPr>
      </w:pPr>
      <w:r w:rsidRPr="00060C25">
        <w:rPr>
          <w:rFonts w:cstheme="minorHAnsi"/>
        </w:rPr>
        <w:t xml:space="preserve">71320000-7 – </w:t>
      </w:r>
      <w:r w:rsidR="008E3846" w:rsidRPr="00060C25">
        <w:rPr>
          <w:rFonts w:cstheme="minorHAnsi"/>
        </w:rPr>
        <w:t>Usługi inżyni</w:t>
      </w:r>
      <w:r w:rsidRPr="00060C25">
        <w:rPr>
          <w:rFonts w:cstheme="minorHAnsi"/>
        </w:rPr>
        <w:t>eryjne w zakresie projektowania,</w:t>
      </w:r>
    </w:p>
    <w:p w14:paraId="23D8E090" w14:textId="16E3459C" w:rsidR="00D20768" w:rsidRPr="00060C25" w:rsidRDefault="00D20768" w:rsidP="00F26864">
      <w:pPr>
        <w:pStyle w:val="Akapitzlist"/>
        <w:numPr>
          <w:ilvl w:val="0"/>
          <w:numId w:val="13"/>
        </w:numPr>
        <w:spacing w:after="120" w:line="276" w:lineRule="auto"/>
        <w:contextualSpacing w:val="0"/>
        <w:jc w:val="both"/>
        <w:rPr>
          <w:rFonts w:cstheme="minorHAnsi"/>
        </w:rPr>
      </w:pPr>
      <w:r w:rsidRPr="00060C25">
        <w:rPr>
          <w:rFonts w:cstheme="minorHAnsi"/>
        </w:rPr>
        <w:t>45111200-0 –</w:t>
      </w:r>
      <w:r w:rsidR="00253F9E" w:rsidRPr="00060C25">
        <w:rPr>
          <w:rFonts w:cstheme="minorHAnsi"/>
        </w:rPr>
        <w:t xml:space="preserve"> </w:t>
      </w:r>
      <w:r w:rsidRPr="00060C25">
        <w:rPr>
          <w:rFonts w:cstheme="minorHAnsi"/>
        </w:rPr>
        <w:t>Roboty w zakresie przygotowania t</w:t>
      </w:r>
      <w:r w:rsidR="00CE309B" w:rsidRPr="00060C25">
        <w:rPr>
          <w:rFonts w:cstheme="minorHAnsi"/>
        </w:rPr>
        <w:t>erenu pod budowę i roboty ziemne,</w:t>
      </w:r>
    </w:p>
    <w:p w14:paraId="0377B74C" w14:textId="20CC78B3" w:rsidR="00CE309B" w:rsidRPr="00060C25" w:rsidRDefault="00CE309B" w:rsidP="00F26864">
      <w:pPr>
        <w:pStyle w:val="Akapitzlist"/>
        <w:numPr>
          <w:ilvl w:val="0"/>
          <w:numId w:val="13"/>
        </w:numPr>
        <w:spacing w:after="120" w:line="276" w:lineRule="auto"/>
        <w:contextualSpacing w:val="0"/>
        <w:jc w:val="both"/>
        <w:rPr>
          <w:rFonts w:cstheme="minorHAnsi"/>
        </w:rPr>
      </w:pPr>
      <w:r w:rsidRPr="00060C25">
        <w:rPr>
          <w:rFonts w:cstheme="minorHAnsi"/>
        </w:rPr>
        <w:t>45100000-8 – Przygotowanie terenu pod budowę,</w:t>
      </w:r>
    </w:p>
    <w:p w14:paraId="1E5E6F27" w14:textId="1F3C08DE" w:rsidR="00CE309B" w:rsidRPr="00060C25" w:rsidRDefault="00CE309B" w:rsidP="00F26864">
      <w:pPr>
        <w:pStyle w:val="Akapitzlist"/>
        <w:numPr>
          <w:ilvl w:val="0"/>
          <w:numId w:val="13"/>
        </w:numPr>
        <w:spacing w:after="120" w:line="276" w:lineRule="auto"/>
        <w:contextualSpacing w:val="0"/>
        <w:jc w:val="both"/>
        <w:rPr>
          <w:rFonts w:cstheme="minorHAnsi"/>
        </w:rPr>
      </w:pPr>
      <w:r w:rsidRPr="00060C25">
        <w:rPr>
          <w:rFonts w:cstheme="minorHAnsi"/>
        </w:rPr>
        <w:t>45111200-0 – Roboty w zakresie przygotowania terenu pod budowę i roboty ziemne,</w:t>
      </w:r>
    </w:p>
    <w:p w14:paraId="780BA197" w14:textId="4A7CAED5" w:rsidR="00CE309B" w:rsidRPr="00060C25" w:rsidRDefault="00CE309B" w:rsidP="00F26864">
      <w:pPr>
        <w:pStyle w:val="Akapitzlist"/>
        <w:numPr>
          <w:ilvl w:val="0"/>
          <w:numId w:val="13"/>
        </w:numPr>
        <w:spacing w:after="120" w:line="276" w:lineRule="auto"/>
        <w:contextualSpacing w:val="0"/>
        <w:jc w:val="both"/>
        <w:rPr>
          <w:rFonts w:cstheme="minorHAnsi"/>
        </w:rPr>
      </w:pPr>
      <w:r w:rsidRPr="00060C25">
        <w:rPr>
          <w:rFonts w:cstheme="minorHAnsi"/>
        </w:rPr>
        <w:t>45220000-5 – Roboty inżynieryjne i budowlane,</w:t>
      </w:r>
    </w:p>
    <w:p w14:paraId="57C686E0" w14:textId="77C77CE0" w:rsidR="00CE309B" w:rsidRPr="00060C25" w:rsidRDefault="00CE309B" w:rsidP="00F26864">
      <w:pPr>
        <w:pStyle w:val="Akapitzlist"/>
        <w:numPr>
          <w:ilvl w:val="0"/>
          <w:numId w:val="13"/>
        </w:numPr>
        <w:spacing w:after="120" w:line="276" w:lineRule="auto"/>
        <w:contextualSpacing w:val="0"/>
        <w:jc w:val="both"/>
        <w:rPr>
          <w:rFonts w:cstheme="minorHAnsi"/>
        </w:rPr>
      </w:pPr>
      <w:r w:rsidRPr="00060C25">
        <w:rPr>
          <w:rFonts w:cstheme="minorHAnsi"/>
        </w:rPr>
        <w:t>45231300-8 – Roboty budowlane w zakresie budowy wodociągów i rurociągów do odprowadzania ścieków,</w:t>
      </w:r>
    </w:p>
    <w:p w14:paraId="321050F4" w14:textId="5B56BAB5" w:rsidR="00CE309B" w:rsidRPr="00060C25" w:rsidRDefault="00CE309B" w:rsidP="00F26864">
      <w:pPr>
        <w:pStyle w:val="Akapitzlist"/>
        <w:numPr>
          <w:ilvl w:val="0"/>
          <w:numId w:val="13"/>
        </w:numPr>
        <w:spacing w:after="120" w:line="276" w:lineRule="auto"/>
        <w:contextualSpacing w:val="0"/>
        <w:jc w:val="both"/>
        <w:rPr>
          <w:rFonts w:cstheme="minorHAnsi"/>
        </w:rPr>
      </w:pPr>
      <w:r w:rsidRPr="00060C25">
        <w:rPr>
          <w:rFonts w:cstheme="minorHAnsi"/>
        </w:rPr>
        <w:t>45232100-3 – Roboty pomocnicze w zakresie wodociągów,</w:t>
      </w:r>
    </w:p>
    <w:p w14:paraId="3FF6A085" w14:textId="0E223CD9" w:rsidR="00CE309B" w:rsidRPr="00060C25" w:rsidRDefault="00CE309B" w:rsidP="00F26864">
      <w:pPr>
        <w:pStyle w:val="Akapitzlist"/>
        <w:numPr>
          <w:ilvl w:val="0"/>
          <w:numId w:val="13"/>
        </w:numPr>
        <w:spacing w:after="120" w:line="276" w:lineRule="auto"/>
        <w:contextualSpacing w:val="0"/>
        <w:jc w:val="both"/>
        <w:rPr>
          <w:rFonts w:cstheme="minorHAnsi"/>
        </w:rPr>
      </w:pPr>
      <w:r w:rsidRPr="00060C25">
        <w:rPr>
          <w:rFonts w:cstheme="minorHAnsi"/>
        </w:rPr>
        <w:t>45232152-2 – Roboty budowlane w zakresie przepompowni,</w:t>
      </w:r>
    </w:p>
    <w:p w14:paraId="283E9B98" w14:textId="1EC6C640" w:rsidR="003D0295" w:rsidRPr="00060C25" w:rsidRDefault="003D0295" w:rsidP="00F26864">
      <w:pPr>
        <w:pStyle w:val="Akapitzlist"/>
        <w:numPr>
          <w:ilvl w:val="0"/>
          <w:numId w:val="13"/>
        </w:numPr>
        <w:spacing w:after="120" w:line="276" w:lineRule="auto"/>
        <w:contextualSpacing w:val="0"/>
        <w:jc w:val="both"/>
        <w:rPr>
          <w:rFonts w:cstheme="minorHAnsi"/>
        </w:rPr>
      </w:pPr>
      <w:r w:rsidRPr="00060C25">
        <w:rPr>
          <w:rFonts w:cstheme="minorHAnsi"/>
        </w:rPr>
        <w:t>45232410-9 – Roboty w zakresie kanalizacji ściekowej,</w:t>
      </w:r>
    </w:p>
    <w:p w14:paraId="7194CD7E" w14:textId="7833BBD8" w:rsidR="003D0295" w:rsidRPr="00060C25" w:rsidRDefault="003D0295" w:rsidP="00F26864">
      <w:pPr>
        <w:pStyle w:val="Akapitzlist"/>
        <w:numPr>
          <w:ilvl w:val="0"/>
          <w:numId w:val="13"/>
        </w:numPr>
        <w:spacing w:after="120" w:line="276" w:lineRule="auto"/>
        <w:contextualSpacing w:val="0"/>
        <w:jc w:val="both"/>
        <w:rPr>
          <w:rFonts w:cstheme="minorHAnsi"/>
        </w:rPr>
      </w:pPr>
      <w:r w:rsidRPr="00060C25">
        <w:rPr>
          <w:rFonts w:cstheme="minorHAnsi"/>
        </w:rPr>
        <w:t>45232423-3 – Roboty budowlane w zakresie przepompowni ścieków,</w:t>
      </w:r>
    </w:p>
    <w:p w14:paraId="20CC46E7" w14:textId="29DDD3D6" w:rsidR="00CE6328" w:rsidRPr="00060C25" w:rsidRDefault="00D20768" w:rsidP="00F26864">
      <w:pPr>
        <w:pStyle w:val="Akapitzlist"/>
        <w:numPr>
          <w:ilvl w:val="0"/>
          <w:numId w:val="13"/>
        </w:numPr>
        <w:spacing w:after="120" w:line="276" w:lineRule="auto"/>
        <w:contextualSpacing w:val="0"/>
        <w:jc w:val="both"/>
        <w:rPr>
          <w:rFonts w:cstheme="minorHAnsi"/>
        </w:rPr>
      </w:pPr>
      <w:r w:rsidRPr="00060C25">
        <w:rPr>
          <w:rFonts w:cstheme="minorHAnsi"/>
        </w:rPr>
        <w:lastRenderedPageBreak/>
        <w:t>45232410-9 – Roboty w zakresie kanalizacji ściekowej</w:t>
      </w:r>
      <w:r w:rsidR="003D0295" w:rsidRPr="00060C25">
        <w:rPr>
          <w:rFonts w:cstheme="minorHAnsi"/>
        </w:rPr>
        <w:t>.</w:t>
      </w:r>
    </w:p>
    <w:p w14:paraId="594611F0" w14:textId="44E64ED0" w:rsidR="00C96D32" w:rsidRPr="00060C25" w:rsidRDefault="003D0295" w:rsidP="003D029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TERMIN WYKONANIA ZAMÓWIENIA</w:t>
      </w:r>
      <w:r w:rsidR="00766B92" w:rsidRPr="00060C25">
        <w:rPr>
          <w:rFonts w:cstheme="minorHAnsi"/>
          <w:b/>
        </w:rPr>
        <w:t xml:space="preserve"> ORAZ OKRES RĘKOJMI I GWARANCJI</w:t>
      </w:r>
    </w:p>
    <w:p w14:paraId="447FBA96" w14:textId="77777777" w:rsidR="003D0295" w:rsidRPr="00060C25" w:rsidRDefault="003D0295" w:rsidP="00F26864">
      <w:pPr>
        <w:pStyle w:val="Akapitzlist"/>
        <w:numPr>
          <w:ilvl w:val="2"/>
          <w:numId w:val="11"/>
        </w:numPr>
        <w:spacing w:after="120" w:line="276" w:lineRule="auto"/>
        <w:ind w:left="714" w:hanging="357"/>
        <w:contextualSpacing w:val="0"/>
        <w:jc w:val="both"/>
        <w:rPr>
          <w:rFonts w:cstheme="minorHAnsi"/>
          <w:b/>
        </w:rPr>
      </w:pPr>
      <w:r w:rsidRPr="00060C25">
        <w:rPr>
          <w:rFonts w:cstheme="minorHAnsi"/>
        </w:rPr>
        <w:t>Wykonawca zobowiązany jest wykonać przedmiot zamówienia w następujących terminach:</w:t>
      </w:r>
    </w:p>
    <w:p w14:paraId="0D98185C" w14:textId="2AD4CBBE" w:rsidR="003D0295" w:rsidRPr="00060C25" w:rsidRDefault="003D0295" w:rsidP="00F26864">
      <w:pPr>
        <w:pStyle w:val="Akapitzlist"/>
        <w:numPr>
          <w:ilvl w:val="0"/>
          <w:numId w:val="14"/>
        </w:numPr>
        <w:spacing w:after="120" w:line="276" w:lineRule="auto"/>
        <w:contextualSpacing w:val="0"/>
        <w:jc w:val="both"/>
        <w:rPr>
          <w:rFonts w:cstheme="minorHAnsi"/>
          <w:b/>
        </w:rPr>
      </w:pPr>
      <w:r w:rsidRPr="00060C25">
        <w:rPr>
          <w:rFonts w:cstheme="minorHAnsi"/>
        </w:rPr>
        <w:t xml:space="preserve">Zadanie nr 1 – </w:t>
      </w:r>
      <w:r w:rsidRPr="00060C25">
        <w:rPr>
          <w:rFonts w:cstheme="minorHAnsi"/>
          <w:i/>
        </w:rPr>
        <w:t>Zaprojektowanie sieci kanalizacji sanitarnej dla miejscowości Kliszów i Wola</w:t>
      </w:r>
      <w:r w:rsidRPr="00060C25">
        <w:rPr>
          <w:rFonts w:cstheme="minorHAnsi"/>
        </w:rPr>
        <w:t xml:space="preserve"> </w:t>
      </w:r>
      <w:r w:rsidRPr="00060C25">
        <w:rPr>
          <w:rFonts w:cstheme="minorHAnsi"/>
          <w:i/>
        </w:rPr>
        <w:t>Żydowska</w:t>
      </w:r>
      <w:r w:rsidRPr="00060C25">
        <w:rPr>
          <w:rFonts w:cstheme="minorHAnsi"/>
        </w:rPr>
        <w:t xml:space="preserve"> –</w:t>
      </w:r>
      <w:r w:rsidRPr="009968A5">
        <w:rPr>
          <w:rFonts w:cstheme="minorHAnsi"/>
          <w:b/>
        </w:rPr>
        <w:t xml:space="preserve"> </w:t>
      </w:r>
      <w:r w:rsidRPr="00060C25">
        <w:rPr>
          <w:rFonts w:cstheme="minorHAnsi"/>
          <w:u w:val="single"/>
        </w:rPr>
        <w:t xml:space="preserve">w terminie </w:t>
      </w:r>
      <w:r w:rsidR="00171EDE">
        <w:rPr>
          <w:rFonts w:cstheme="minorHAnsi"/>
          <w:u w:val="single"/>
        </w:rPr>
        <w:t>60</w:t>
      </w:r>
      <w:r w:rsidRPr="00060C25">
        <w:rPr>
          <w:rFonts w:cstheme="minorHAnsi"/>
          <w:u w:val="single"/>
        </w:rPr>
        <w:t xml:space="preserve"> dni od daty zawarcia umowy</w:t>
      </w:r>
      <w:r w:rsidRPr="00060C25">
        <w:rPr>
          <w:rFonts w:cstheme="minorHAnsi"/>
        </w:rPr>
        <w:t>,</w:t>
      </w:r>
    </w:p>
    <w:p w14:paraId="0DBC405E" w14:textId="75011C7B" w:rsidR="003D0295" w:rsidRPr="00060C25" w:rsidRDefault="003D0295" w:rsidP="003D0295">
      <w:pPr>
        <w:pStyle w:val="Akapitzlist"/>
        <w:spacing w:after="120" w:line="276" w:lineRule="auto"/>
        <w:ind w:left="1077"/>
        <w:contextualSpacing w:val="0"/>
        <w:jc w:val="both"/>
        <w:rPr>
          <w:rFonts w:cstheme="minorHAnsi"/>
        </w:rPr>
      </w:pPr>
      <w:r w:rsidRPr="00060C25">
        <w:rPr>
          <w:rFonts w:cstheme="minorHAnsi"/>
        </w:rPr>
        <w:t>w powyższym terminie Wykonawca zobowiązany jest ponadto dokonać skutecznego zgłoszenia robót budowalnych</w:t>
      </w:r>
      <w:r w:rsidR="00EC119C">
        <w:rPr>
          <w:rFonts w:cstheme="minorHAnsi"/>
        </w:rPr>
        <w:t>;</w:t>
      </w:r>
    </w:p>
    <w:p w14:paraId="3E4AC13D" w14:textId="462D780F" w:rsidR="004E7C14" w:rsidRPr="00060C25" w:rsidRDefault="003D0295" w:rsidP="00F26864">
      <w:pPr>
        <w:pStyle w:val="Akapitzlist"/>
        <w:numPr>
          <w:ilvl w:val="0"/>
          <w:numId w:val="14"/>
        </w:numPr>
        <w:spacing w:after="120" w:line="276" w:lineRule="auto"/>
        <w:contextualSpacing w:val="0"/>
        <w:jc w:val="both"/>
        <w:rPr>
          <w:rFonts w:cstheme="minorHAnsi"/>
          <w:u w:val="single"/>
        </w:rPr>
      </w:pPr>
      <w:r w:rsidRPr="00060C25">
        <w:rPr>
          <w:rFonts w:cstheme="minorHAnsi"/>
        </w:rPr>
        <w:t xml:space="preserve">Zadanie nr 2 i nr 3 – </w:t>
      </w:r>
      <w:r w:rsidRPr="00060C25">
        <w:rPr>
          <w:rFonts w:cstheme="minorHAnsi"/>
          <w:i/>
        </w:rPr>
        <w:t>Budowa sieci kanalizacji sanitarnej w miejscowości Kliszów</w:t>
      </w:r>
      <w:r w:rsidRPr="00060C25">
        <w:rPr>
          <w:rFonts w:cstheme="minorHAnsi"/>
        </w:rPr>
        <w:t xml:space="preserve"> oraz </w:t>
      </w:r>
      <w:r w:rsidRPr="00060C25">
        <w:rPr>
          <w:rFonts w:cstheme="minorHAnsi"/>
          <w:i/>
        </w:rPr>
        <w:t>Budowa sieci kanalizacji sanitarnej w miejscowości Wola Żydowska</w:t>
      </w:r>
      <w:r w:rsidRPr="00060C25">
        <w:rPr>
          <w:rFonts w:cstheme="minorHAnsi"/>
        </w:rPr>
        <w:t xml:space="preserve"> – </w:t>
      </w:r>
      <w:r w:rsidRPr="00060C25">
        <w:rPr>
          <w:rFonts w:cstheme="minorHAnsi"/>
          <w:u w:val="single"/>
        </w:rPr>
        <w:t xml:space="preserve">w terminie  </w:t>
      </w:r>
      <w:r w:rsidR="00171EDE">
        <w:rPr>
          <w:rFonts w:cstheme="minorHAnsi"/>
          <w:u w:val="single"/>
        </w:rPr>
        <w:t>9 miesięcy</w:t>
      </w:r>
      <w:r w:rsidRPr="00060C25">
        <w:rPr>
          <w:rFonts w:cstheme="minorHAnsi"/>
          <w:u w:val="single"/>
        </w:rPr>
        <w:t xml:space="preserve"> od </w:t>
      </w:r>
      <w:r w:rsidR="004E7C14" w:rsidRPr="00060C25">
        <w:rPr>
          <w:rFonts w:cstheme="minorHAnsi"/>
          <w:u w:val="single"/>
        </w:rPr>
        <w:t>dnia zawarcia umowy</w:t>
      </w:r>
      <w:r w:rsidR="004E7C14" w:rsidRPr="00060C25">
        <w:rPr>
          <w:rFonts w:cstheme="minorHAnsi"/>
        </w:rPr>
        <w:t>;</w:t>
      </w:r>
    </w:p>
    <w:p w14:paraId="5A6BFEA3" w14:textId="610B1040" w:rsidR="003D0295" w:rsidRPr="00060C25" w:rsidRDefault="004E7C14" w:rsidP="00F26864">
      <w:pPr>
        <w:pStyle w:val="Akapitzlist"/>
        <w:numPr>
          <w:ilvl w:val="0"/>
          <w:numId w:val="14"/>
        </w:numPr>
        <w:spacing w:after="120" w:line="276" w:lineRule="auto"/>
        <w:contextualSpacing w:val="0"/>
        <w:jc w:val="both"/>
        <w:rPr>
          <w:rFonts w:cstheme="minorHAnsi"/>
          <w:u w:val="single"/>
        </w:rPr>
      </w:pPr>
      <w:r w:rsidRPr="00060C25">
        <w:rPr>
          <w:rFonts w:cstheme="minorHAnsi"/>
        </w:rPr>
        <w:t xml:space="preserve">przekazanie Zamawiającemu wszelkich i kompletnych dokumentów związanych z realizacją zamówienia, a w szczególności kompletnej dokumentacji powykonawczej </w:t>
      </w:r>
      <w:r w:rsidR="003D0295" w:rsidRPr="00060C25">
        <w:rPr>
          <w:rFonts w:cstheme="minorHAnsi"/>
        </w:rPr>
        <w:t>oraz prawomocne</w:t>
      </w:r>
      <w:r w:rsidRPr="00060C25">
        <w:rPr>
          <w:rFonts w:cstheme="minorHAnsi"/>
        </w:rPr>
        <w:t>go</w:t>
      </w:r>
      <w:r w:rsidR="003D0295" w:rsidRPr="00060C25">
        <w:rPr>
          <w:rFonts w:cstheme="minorHAnsi"/>
        </w:rPr>
        <w:t xml:space="preserve"> pozwoleni</w:t>
      </w:r>
      <w:r w:rsidRPr="00060C25">
        <w:rPr>
          <w:rFonts w:cstheme="minorHAnsi"/>
        </w:rPr>
        <w:t>a</w:t>
      </w:r>
      <w:r w:rsidR="003D0295" w:rsidRPr="00060C25">
        <w:rPr>
          <w:rFonts w:cstheme="minorHAnsi"/>
        </w:rPr>
        <w:t xml:space="preserve"> na użytkowanie lub zawiadomieni</w:t>
      </w:r>
      <w:r w:rsidRPr="00060C25">
        <w:rPr>
          <w:rFonts w:cstheme="minorHAnsi"/>
        </w:rPr>
        <w:t>a</w:t>
      </w:r>
      <w:r w:rsidR="003D0295" w:rsidRPr="00060C25">
        <w:rPr>
          <w:rFonts w:cstheme="minorHAnsi"/>
        </w:rPr>
        <w:t xml:space="preserve"> o zakończeniu robót – jeśli </w:t>
      </w:r>
      <w:r w:rsidRPr="00060C25">
        <w:rPr>
          <w:rFonts w:cstheme="minorHAnsi"/>
        </w:rPr>
        <w:t xml:space="preserve">jest wymagane, pełnej inwentaryzacji powykonawczej zatwierdzonej przez odpowiednie organy administracji publicznej – </w:t>
      </w:r>
      <w:r w:rsidRPr="00060C25">
        <w:rPr>
          <w:rFonts w:cstheme="minorHAnsi"/>
          <w:u w:val="single"/>
        </w:rPr>
        <w:t>w terminie</w:t>
      </w:r>
      <w:r w:rsidR="00171EDE">
        <w:rPr>
          <w:rFonts w:cstheme="minorHAnsi"/>
          <w:u w:val="single"/>
        </w:rPr>
        <w:t xml:space="preserve"> </w:t>
      </w:r>
      <w:r w:rsidR="00171EDE" w:rsidRPr="00405202">
        <w:rPr>
          <w:rFonts w:cstheme="minorHAnsi"/>
          <w:u w:val="single"/>
        </w:rPr>
        <w:t>30</w:t>
      </w:r>
      <w:r w:rsidRPr="00060C25">
        <w:rPr>
          <w:rFonts w:cstheme="minorHAnsi"/>
          <w:u w:val="single"/>
        </w:rPr>
        <w:t xml:space="preserve"> dni od daty zakończenia robót budowalnych</w:t>
      </w:r>
      <w:r w:rsidRPr="00060C25">
        <w:rPr>
          <w:rFonts w:cstheme="minorHAnsi"/>
          <w:b/>
        </w:rPr>
        <w:t>.</w:t>
      </w:r>
    </w:p>
    <w:p w14:paraId="3D56645D" w14:textId="497E0B7D" w:rsidR="00CE6328" w:rsidRPr="00060C25" w:rsidRDefault="00CE6328" w:rsidP="00F26864">
      <w:pPr>
        <w:pStyle w:val="Akapitzlist"/>
        <w:numPr>
          <w:ilvl w:val="2"/>
          <w:numId w:val="11"/>
        </w:numPr>
        <w:spacing w:after="120" w:line="276" w:lineRule="auto"/>
        <w:ind w:left="714" w:hanging="357"/>
        <w:contextualSpacing w:val="0"/>
        <w:jc w:val="both"/>
        <w:rPr>
          <w:rFonts w:cstheme="minorHAnsi"/>
          <w:u w:val="single"/>
        </w:rPr>
      </w:pPr>
      <w:r w:rsidRPr="00060C25">
        <w:rPr>
          <w:rFonts w:cstheme="minorHAnsi"/>
        </w:rPr>
        <w:t>Przez datę wykonania przez Wykonawcę:</w:t>
      </w:r>
    </w:p>
    <w:p w14:paraId="74C7DA7B" w14:textId="084BA918" w:rsidR="00CE6328" w:rsidRPr="00060C25" w:rsidRDefault="00CE6328" w:rsidP="00F26864">
      <w:pPr>
        <w:pStyle w:val="Akapitzlist"/>
        <w:numPr>
          <w:ilvl w:val="0"/>
          <w:numId w:val="15"/>
        </w:numPr>
        <w:spacing w:after="120" w:line="276" w:lineRule="auto"/>
        <w:contextualSpacing w:val="0"/>
        <w:jc w:val="both"/>
        <w:rPr>
          <w:rFonts w:cstheme="minorHAnsi"/>
          <w:u w:val="single"/>
        </w:rPr>
      </w:pPr>
      <w:r w:rsidRPr="00060C25">
        <w:rPr>
          <w:rFonts w:cstheme="minorHAnsi"/>
        </w:rPr>
        <w:t xml:space="preserve">Zadania, o którym mowa w pkt </w:t>
      </w:r>
      <w:r w:rsidR="009968A5">
        <w:rPr>
          <w:rFonts w:cstheme="minorHAnsi"/>
        </w:rPr>
        <w:t>4.</w:t>
      </w:r>
      <w:r w:rsidRPr="00060C25">
        <w:rPr>
          <w:rFonts w:cstheme="minorHAnsi"/>
        </w:rPr>
        <w:t xml:space="preserve">1.1) </w:t>
      </w:r>
      <w:r w:rsidR="009968A5">
        <w:rPr>
          <w:rFonts w:cstheme="minorHAnsi"/>
        </w:rPr>
        <w:t>SWZ</w:t>
      </w:r>
      <w:r w:rsidRPr="00060C25">
        <w:rPr>
          <w:rFonts w:cstheme="minorHAnsi"/>
        </w:rPr>
        <w:t xml:space="preserve"> – rozumie się datę przekazania Zamawiającemu wszelkiej niezbędnej i kompletnej dokumentacji projektowej, po usunięciu wszelkich ewentualnych zastrzeżeń Zamawiającego;</w:t>
      </w:r>
    </w:p>
    <w:p w14:paraId="47965F2E" w14:textId="71B2904D" w:rsidR="004E7C14" w:rsidRPr="00060C25" w:rsidRDefault="00CE6328" w:rsidP="00F26864">
      <w:pPr>
        <w:pStyle w:val="Akapitzlist"/>
        <w:numPr>
          <w:ilvl w:val="0"/>
          <w:numId w:val="15"/>
        </w:numPr>
        <w:spacing w:after="120" w:line="276" w:lineRule="auto"/>
        <w:contextualSpacing w:val="0"/>
        <w:jc w:val="both"/>
        <w:rPr>
          <w:rFonts w:cstheme="minorHAnsi"/>
          <w:u w:val="single"/>
        </w:rPr>
      </w:pPr>
      <w:r w:rsidRPr="00060C25">
        <w:rPr>
          <w:rFonts w:cstheme="minorHAnsi"/>
        </w:rPr>
        <w:t>Zadań, o których mowa w</w:t>
      </w:r>
      <w:r w:rsidR="009968A5">
        <w:rPr>
          <w:rFonts w:cstheme="minorHAnsi"/>
        </w:rPr>
        <w:t xml:space="preserve"> pkt</w:t>
      </w:r>
      <w:r w:rsidRPr="00060C25">
        <w:rPr>
          <w:rFonts w:cstheme="minorHAnsi"/>
        </w:rPr>
        <w:t xml:space="preserve"> </w:t>
      </w:r>
      <w:r w:rsidR="009968A5">
        <w:rPr>
          <w:rFonts w:cstheme="minorHAnsi"/>
        </w:rPr>
        <w:t>4.1.2) SWZ</w:t>
      </w:r>
      <w:r w:rsidRPr="00060C25">
        <w:rPr>
          <w:rFonts w:cstheme="minorHAnsi"/>
        </w:rPr>
        <w:t xml:space="preserve"> – rozumie się datę podpisania protokołu odbioru robót niezawierającego żadnych wad i zastrzeżeń ze strony Zamawiającego lub po usunięciu ewentualnych wad stwierdzonych podczas czynności odbiorowych;</w:t>
      </w:r>
    </w:p>
    <w:p w14:paraId="3B32DD40" w14:textId="370C6802" w:rsidR="00CE6328" w:rsidRPr="00060C25" w:rsidRDefault="00CE6328" w:rsidP="00F26864">
      <w:pPr>
        <w:pStyle w:val="Akapitzlist"/>
        <w:numPr>
          <w:ilvl w:val="0"/>
          <w:numId w:val="15"/>
        </w:numPr>
        <w:spacing w:after="120" w:line="276" w:lineRule="auto"/>
        <w:contextualSpacing w:val="0"/>
        <w:jc w:val="both"/>
        <w:rPr>
          <w:rFonts w:cstheme="minorHAnsi"/>
          <w:u w:val="single"/>
        </w:rPr>
      </w:pPr>
      <w:r w:rsidRPr="00060C25">
        <w:rPr>
          <w:rFonts w:cstheme="minorHAnsi"/>
        </w:rPr>
        <w:t xml:space="preserve">czynności, o których mowa w pkt </w:t>
      </w:r>
      <w:r w:rsidR="009968A5">
        <w:rPr>
          <w:rFonts w:cstheme="minorHAnsi"/>
        </w:rPr>
        <w:t>4.1.3) SWZ</w:t>
      </w:r>
      <w:r w:rsidRPr="00060C25">
        <w:rPr>
          <w:rFonts w:cstheme="minorHAnsi"/>
        </w:rPr>
        <w:t xml:space="preserve"> – rozumie się datę przekazania Zamawiającemu wszelkiej niezbędnej i kompletnej dokumentacji, o której mowa w pkt </w:t>
      </w:r>
      <w:r w:rsidR="009968A5">
        <w:rPr>
          <w:rFonts w:cstheme="minorHAnsi"/>
        </w:rPr>
        <w:t>4.1.3) SWZ.</w:t>
      </w:r>
    </w:p>
    <w:p w14:paraId="2B34E192" w14:textId="007B577F" w:rsidR="00766B92" w:rsidRPr="00060C25" w:rsidRDefault="00766B92" w:rsidP="00F26864">
      <w:pPr>
        <w:pStyle w:val="Akapitzlist"/>
        <w:numPr>
          <w:ilvl w:val="2"/>
          <w:numId w:val="11"/>
        </w:numPr>
        <w:spacing w:after="120" w:line="276" w:lineRule="auto"/>
        <w:ind w:left="714" w:hanging="357"/>
        <w:contextualSpacing w:val="0"/>
        <w:jc w:val="both"/>
        <w:rPr>
          <w:rFonts w:cstheme="minorHAnsi"/>
          <w:u w:val="single"/>
        </w:rPr>
      </w:pPr>
      <w:r w:rsidRPr="00060C25">
        <w:rPr>
          <w:rFonts w:cstheme="minorHAnsi"/>
        </w:rPr>
        <w:t xml:space="preserve">Okres odpowiedzialności Wykonawcy z tytułu rękojmi wynosi </w:t>
      </w:r>
      <w:r w:rsidR="00171EDE" w:rsidRPr="00405202">
        <w:rPr>
          <w:rFonts w:cstheme="minorHAnsi"/>
        </w:rPr>
        <w:t xml:space="preserve">60 </w:t>
      </w:r>
      <w:r w:rsidRPr="00060C25">
        <w:rPr>
          <w:rFonts w:cstheme="minorHAnsi"/>
        </w:rPr>
        <w:t>m</w:t>
      </w:r>
      <w:r w:rsidR="006C59E5" w:rsidRPr="00060C25">
        <w:rPr>
          <w:rFonts w:cstheme="minorHAnsi"/>
        </w:rPr>
        <w:t>iesięcy.</w:t>
      </w:r>
    </w:p>
    <w:p w14:paraId="698D4FB9" w14:textId="16D85A5D" w:rsidR="006C59E5" w:rsidRPr="00060C25" w:rsidRDefault="006C59E5" w:rsidP="00F26864">
      <w:pPr>
        <w:pStyle w:val="Akapitzlist"/>
        <w:numPr>
          <w:ilvl w:val="2"/>
          <w:numId w:val="11"/>
        </w:numPr>
        <w:spacing w:after="120" w:line="276" w:lineRule="auto"/>
        <w:ind w:left="714" w:hanging="357"/>
        <w:contextualSpacing w:val="0"/>
        <w:jc w:val="both"/>
        <w:rPr>
          <w:rFonts w:cstheme="minorHAnsi"/>
          <w:u w:val="single"/>
        </w:rPr>
      </w:pPr>
      <w:r w:rsidRPr="00060C25">
        <w:rPr>
          <w:rFonts w:cstheme="minorHAnsi"/>
        </w:rPr>
        <w:t xml:space="preserve">Wykonawca udzieli na wykonane roboty budowlane gwarancji jakości przez okres </w:t>
      </w:r>
      <w:r w:rsidR="00171EDE" w:rsidRPr="00405202">
        <w:rPr>
          <w:rFonts w:cstheme="minorHAnsi"/>
        </w:rPr>
        <w:t>36 miesięcy</w:t>
      </w:r>
      <w:r w:rsidRPr="00405202">
        <w:rPr>
          <w:rFonts w:cstheme="minorHAnsi"/>
        </w:rPr>
        <w:t>.</w:t>
      </w:r>
    </w:p>
    <w:p w14:paraId="0C1724C9" w14:textId="00C6C8DF" w:rsidR="006C59E5" w:rsidRPr="00060C25" w:rsidRDefault="006C59E5" w:rsidP="00F26864">
      <w:pPr>
        <w:pStyle w:val="Akapitzlist"/>
        <w:numPr>
          <w:ilvl w:val="2"/>
          <w:numId w:val="11"/>
        </w:numPr>
        <w:spacing w:after="120" w:line="276" w:lineRule="auto"/>
        <w:ind w:left="714" w:hanging="357"/>
        <w:contextualSpacing w:val="0"/>
        <w:jc w:val="both"/>
        <w:rPr>
          <w:rFonts w:cstheme="minorHAnsi"/>
          <w:u w:val="single"/>
        </w:rPr>
      </w:pPr>
      <w:r w:rsidRPr="00060C25">
        <w:rPr>
          <w:rFonts w:cstheme="minorHAnsi"/>
        </w:rPr>
        <w:t>Okres rękojmi i gwarancji jakości na wykonane roboty budowlane rozpoczyna się</w:t>
      </w:r>
      <w:r w:rsidRPr="00060C25">
        <w:rPr>
          <w:rFonts w:cstheme="minorHAnsi"/>
          <w:bCs/>
        </w:rPr>
        <w:t xml:space="preserve"> </w:t>
      </w:r>
      <w:r w:rsidRPr="00060C25">
        <w:rPr>
          <w:rFonts w:cstheme="minorHAnsi"/>
        </w:rPr>
        <w:t>od dnia odbioru rob</w:t>
      </w:r>
      <w:r w:rsidR="009968A5">
        <w:rPr>
          <w:rFonts w:cstheme="minorHAnsi"/>
        </w:rPr>
        <w:t>ót budowalnych, zgodnie z pkt 4.</w:t>
      </w:r>
      <w:r w:rsidRPr="00060C25">
        <w:rPr>
          <w:rFonts w:cstheme="minorHAnsi"/>
        </w:rPr>
        <w:t xml:space="preserve">2.2) </w:t>
      </w:r>
      <w:r w:rsidR="009968A5">
        <w:rPr>
          <w:rFonts w:cstheme="minorHAnsi"/>
        </w:rPr>
        <w:t>SWZ</w:t>
      </w:r>
      <w:r w:rsidRPr="00060C25">
        <w:rPr>
          <w:rFonts w:cstheme="minorHAnsi"/>
        </w:rPr>
        <w:t>.</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F26864">
      <w:pPr>
        <w:pStyle w:val="Akapitzlist"/>
        <w:numPr>
          <w:ilvl w:val="2"/>
          <w:numId w:val="15"/>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F26864">
      <w:pPr>
        <w:pStyle w:val="Akapitzlist"/>
        <w:numPr>
          <w:ilvl w:val="0"/>
          <w:numId w:val="16"/>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F26864">
      <w:pPr>
        <w:pStyle w:val="Akapitzlist"/>
        <w:numPr>
          <w:ilvl w:val="0"/>
          <w:numId w:val="16"/>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F26864">
      <w:pPr>
        <w:pStyle w:val="Akapitzlist"/>
        <w:numPr>
          <w:ilvl w:val="2"/>
          <w:numId w:val="15"/>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F26864">
      <w:pPr>
        <w:pStyle w:val="Akapitzlist"/>
        <w:numPr>
          <w:ilvl w:val="0"/>
          <w:numId w:val="17"/>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rsidP="00F26864">
      <w:pPr>
        <w:pStyle w:val="Akapitzlist"/>
        <w:numPr>
          <w:ilvl w:val="0"/>
          <w:numId w:val="17"/>
        </w:numPr>
        <w:spacing w:after="120" w:line="276" w:lineRule="auto"/>
        <w:contextualSpacing w:val="0"/>
        <w:jc w:val="both"/>
        <w:rPr>
          <w:rFonts w:cstheme="minorHAnsi"/>
          <w:b/>
        </w:rPr>
      </w:pPr>
      <w:r w:rsidRPr="00060C25">
        <w:rPr>
          <w:rFonts w:cstheme="minorHAnsi"/>
          <w:u w:val="single"/>
        </w:rPr>
        <w:lastRenderedPageBreak/>
        <w:t>uprawnień do prowadzenia określonej działalności gospodarczej lub zawodowej, o ile wynika to z odrębnych przepisów</w:t>
      </w:r>
      <w:r w:rsidRPr="00060C25">
        <w:rPr>
          <w:rFonts w:cstheme="minorHAnsi"/>
        </w:rPr>
        <w:t>:</w:t>
      </w:r>
    </w:p>
    <w:p w14:paraId="3E1BA3BE"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14CAC8C5" w14:textId="77777777" w:rsidR="00060C25" w:rsidRPr="00060C25" w:rsidRDefault="00DD7CCD" w:rsidP="00F26864">
      <w:pPr>
        <w:pStyle w:val="Akapitzlist"/>
        <w:numPr>
          <w:ilvl w:val="0"/>
          <w:numId w:val="17"/>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1A9D6C22" w14:textId="02F5C6BE" w:rsidR="00060C25" w:rsidRDefault="00060C25" w:rsidP="00060C25">
      <w:pPr>
        <w:pStyle w:val="Akapitzlist"/>
        <w:spacing w:after="120" w:line="276" w:lineRule="auto"/>
        <w:ind w:left="1074"/>
        <w:contextualSpacing w:val="0"/>
        <w:jc w:val="both"/>
        <w:rPr>
          <w:rFonts w:cstheme="minorHAnsi"/>
          <w:szCs w:val="20"/>
        </w:rPr>
      </w:pPr>
      <w:r>
        <w:rPr>
          <w:rFonts w:cstheme="minorHAnsi"/>
          <w:szCs w:val="20"/>
        </w:rPr>
        <w:t xml:space="preserve">W zakresie sytuacji ekonomicznej lub finansowej Zamawiający </w:t>
      </w:r>
      <w:r w:rsidR="00B40075">
        <w:rPr>
          <w:rFonts w:cstheme="minorHAnsi"/>
          <w:szCs w:val="20"/>
        </w:rPr>
        <w:t>wymaga</w:t>
      </w:r>
      <w:r>
        <w:rPr>
          <w:rFonts w:cstheme="minorHAnsi"/>
          <w:szCs w:val="20"/>
        </w:rPr>
        <w:t>, aby Wykonawcy:</w:t>
      </w:r>
    </w:p>
    <w:p w14:paraId="4172FA76" w14:textId="65516D3B" w:rsidR="00060C25" w:rsidRDefault="00060C25" w:rsidP="00F26864">
      <w:pPr>
        <w:pStyle w:val="Akapitzlist"/>
        <w:numPr>
          <w:ilvl w:val="3"/>
          <w:numId w:val="15"/>
        </w:numPr>
        <w:spacing w:after="120" w:line="276" w:lineRule="auto"/>
        <w:ind w:left="1701"/>
        <w:contextualSpacing w:val="0"/>
        <w:jc w:val="both"/>
        <w:rPr>
          <w:rFonts w:cstheme="minorHAnsi"/>
          <w:szCs w:val="20"/>
        </w:rPr>
      </w:pPr>
      <w:r w:rsidRPr="00060C25">
        <w:rPr>
          <w:rFonts w:cstheme="minorHAnsi"/>
          <w:szCs w:val="20"/>
        </w:rPr>
        <w:t xml:space="preserve">posiadali </w:t>
      </w:r>
      <w:r w:rsidRPr="00060C25">
        <w:rPr>
          <w:rFonts w:cstheme="minorHAnsi"/>
          <w:b/>
          <w:szCs w:val="20"/>
        </w:rPr>
        <w:t>ubezpieczenie od odpowiedzialności cywilnej</w:t>
      </w:r>
      <w:r>
        <w:rPr>
          <w:rFonts w:cstheme="minorHAnsi"/>
          <w:szCs w:val="20"/>
        </w:rPr>
        <w:t xml:space="preserve"> (OC) w zakresie prowadzonej działalności gospodarczej na sumę gwarancyjną wynoszącą minimum </w:t>
      </w:r>
      <w:r w:rsidR="00171EDE">
        <w:rPr>
          <w:rFonts w:cstheme="minorHAnsi"/>
          <w:szCs w:val="20"/>
        </w:rPr>
        <w:t>4</w:t>
      </w:r>
      <w:r w:rsidR="004B7313">
        <w:rPr>
          <w:rFonts w:cstheme="minorHAnsi"/>
          <w:szCs w:val="20"/>
        </w:rPr>
        <w:t>.</w:t>
      </w:r>
      <w:r w:rsidR="00171EDE">
        <w:rPr>
          <w:rFonts w:cstheme="minorHAnsi"/>
          <w:szCs w:val="20"/>
        </w:rPr>
        <w:t>000</w:t>
      </w:r>
      <w:r w:rsidR="004B7313">
        <w:rPr>
          <w:rFonts w:cstheme="minorHAnsi"/>
          <w:szCs w:val="20"/>
        </w:rPr>
        <w:t>.</w:t>
      </w:r>
      <w:r w:rsidR="00171EDE">
        <w:rPr>
          <w:rFonts w:cstheme="minorHAnsi"/>
          <w:szCs w:val="20"/>
        </w:rPr>
        <w:t>000,00</w:t>
      </w:r>
      <w:r>
        <w:rPr>
          <w:rFonts w:cstheme="minorHAnsi"/>
          <w:szCs w:val="20"/>
        </w:rPr>
        <w:t xml:space="preserve"> zł </w:t>
      </w:r>
      <w:r w:rsidRPr="00060C25">
        <w:rPr>
          <w:rFonts w:cstheme="minorHAnsi"/>
          <w:b/>
          <w:szCs w:val="20"/>
          <w:u w:val="single"/>
        </w:rPr>
        <w:t>oraz</w:t>
      </w:r>
    </w:p>
    <w:p w14:paraId="5909B8CF" w14:textId="5BFFEE31" w:rsidR="00060C25" w:rsidRPr="00060C25" w:rsidRDefault="00B40075" w:rsidP="00F26864">
      <w:pPr>
        <w:pStyle w:val="Akapitzlist"/>
        <w:numPr>
          <w:ilvl w:val="3"/>
          <w:numId w:val="15"/>
        </w:numPr>
        <w:spacing w:after="120" w:line="276" w:lineRule="auto"/>
        <w:ind w:left="1701"/>
        <w:contextualSpacing w:val="0"/>
        <w:jc w:val="both"/>
        <w:rPr>
          <w:rFonts w:cstheme="minorHAnsi"/>
          <w:szCs w:val="20"/>
        </w:rPr>
      </w:pPr>
      <w:r w:rsidRPr="00B40075">
        <w:rPr>
          <w:rFonts w:cstheme="minorHAnsi"/>
          <w:szCs w:val="20"/>
        </w:rPr>
        <w:t>posiadali</w:t>
      </w:r>
      <w:r w:rsidR="00060C25" w:rsidRPr="00060C25">
        <w:rPr>
          <w:rFonts w:cstheme="minorHAnsi"/>
          <w:b/>
          <w:szCs w:val="20"/>
        </w:rPr>
        <w:t xml:space="preserve"> </w:t>
      </w:r>
      <w:r>
        <w:rPr>
          <w:rFonts w:cstheme="minorHAnsi"/>
          <w:b/>
          <w:szCs w:val="20"/>
        </w:rPr>
        <w:t>środki finansowe</w:t>
      </w:r>
      <w:r w:rsidR="00060C25">
        <w:rPr>
          <w:rFonts w:cstheme="minorHAnsi"/>
          <w:szCs w:val="20"/>
        </w:rPr>
        <w:t xml:space="preserve"> w wysokości min. </w:t>
      </w:r>
      <w:r w:rsidR="00171EDE">
        <w:rPr>
          <w:rFonts w:cstheme="minorHAnsi"/>
          <w:szCs w:val="20"/>
        </w:rPr>
        <w:t>1</w:t>
      </w:r>
      <w:r w:rsidR="004B7313">
        <w:rPr>
          <w:rFonts w:cstheme="minorHAnsi"/>
          <w:szCs w:val="20"/>
        </w:rPr>
        <w:t>.</w:t>
      </w:r>
      <w:r w:rsidR="00171EDE">
        <w:rPr>
          <w:rFonts w:cstheme="minorHAnsi"/>
          <w:szCs w:val="20"/>
        </w:rPr>
        <w:t>000</w:t>
      </w:r>
      <w:r w:rsidR="004B7313">
        <w:rPr>
          <w:rFonts w:cstheme="minorHAnsi"/>
          <w:szCs w:val="20"/>
        </w:rPr>
        <w:t>.</w:t>
      </w:r>
      <w:r w:rsidR="00171EDE">
        <w:rPr>
          <w:rFonts w:cstheme="minorHAnsi"/>
          <w:szCs w:val="20"/>
        </w:rPr>
        <w:t xml:space="preserve">000,00 </w:t>
      </w:r>
      <w:r w:rsidR="00060C25">
        <w:rPr>
          <w:rFonts w:cstheme="minorHAnsi"/>
          <w:szCs w:val="20"/>
        </w:rPr>
        <w:t xml:space="preserve">zł lub posiadali </w:t>
      </w:r>
      <w:r w:rsidR="00060C25" w:rsidRPr="00060C25">
        <w:rPr>
          <w:rFonts w:cstheme="minorHAnsi"/>
          <w:b/>
          <w:szCs w:val="20"/>
        </w:rPr>
        <w:t>zdolność kredytową</w:t>
      </w:r>
      <w:r w:rsidR="00060C25">
        <w:rPr>
          <w:rFonts w:cstheme="minorHAnsi"/>
          <w:szCs w:val="20"/>
        </w:rPr>
        <w:t xml:space="preserve"> na kwotę min. </w:t>
      </w:r>
      <w:r w:rsidR="00171EDE">
        <w:rPr>
          <w:rFonts w:cstheme="minorHAnsi"/>
          <w:szCs w:val="20"/>
        </w:rPr>
        <w:t>4</w:t>
      </w:r>
      <w:r w:rsidR="004B7313">
        <w:rPr>
          <w:rFonts w:cstheme="minorHAnsi"/>
          <w:szCs w:val="20"/>
        </w:rPr>
        <w:t>.</w:t>
      </w:r>
      <w:r w:rsidR="00171EDE">
        <w:rPr>
          <w:rFonts w:cstheme="minorHAnsi"/>
          <w:szCs w:val="20"/>
        </w:rPr>
        <w:t>000</w:t>
      </w:r>
      <w:r w:rsidR="004B7313">
        <w:rPr>
          <w:rFonts w:cstheme="minorHAnsi"/>
          <w:szCs w:val="20"/>
        </w:rPr>
        <w:t>.</w:t>
      </w:r>
      <w:r w:rsidR="00171EDE">
        <w:rPr>
          <w:rFonts w:cstheme="minorHAnsi"/>
          <w:szCs w:val="20"/>
        </w:rPr>
        <w:t xml:space="preserve">000,00 </w:t>
      </w:r>
      <w:r w:rsidR="00060C25">
        <w:rPr>
          <w:rFonts w:cstheme="minorHAnsi"/>
          <w:szCs w:val="20"/>
        </w:rPr>
        <w:t>zł.</w:t>
      </w:r>
    </w:p>
    <w:p w14:paraId="42D2F51E" w14:textId="576CC83C" w:rsidR="00060C25" w:rsidRPr="00B40075" w:rsidRDefault="00DD7CCD" w:rsidP="00F26864">
      <w:pPr>
        <w:pStyle w:val="Akapitzlist"/>
        <w:numPr>
          <w:ilvl w:val="0"/>
          <w:numId w:val="17"/>
        </w:numPr>
        <w:spacing w:after="120" w:line="276" w:lineRule="auto"/>
        <w:contextualSpacing w:val="0"/>
        <w:jc w:val="both"/>
        <w:rPr>
          <w:rFonts w:cstheme="minorHAnsi"/>
          <w:b/>
        </w:rPr>
      </w:pPr>
      <w:r w:rsidRPr="00060C25">
        <w:rPr>
          <w:rFonts w:cstheme="minorHAnsi"/>
          <w:u w:val="single"/>
        </w:rPr>
        <w:t>zdolności technicznej lub zawodowej</w:t>
      </w:r>
      <w:r w:rsidRPr="00060C25">
        <w:rPr>
          <w:rFonts w:cstheme="minorHAnsi"/>
        </w:rPr>
        <w:t>:</w:t>
      </w:r>
    </w:p>
    <w:p w14:paraId="0FA55A40" w14:textId="558412D4" w:rsidR="00B40075" w:rsidRPr="00B40075" w:rsidRDefault="00B40075" w:rsidP="00B40075">
      <w:pPr>
        <w:pStyle w:val="Akapitzlist"/>
        <w:spacing w:after="120" w:line="276" w:lineRule="auto"/>
        <w:ind w:left="1074"/>
        <w:contextualSpacing w:val="0"/>
        <w:jc w:val="both"/>
        <w:rPr>
          <w:rFonts w:cstheme="minorHAnsi"/>
        </w:rPr>
      </w:pPr>
      <w:r>
        <w:rPr>
          <w:rFonts w:cstheme="minorHAnsi"/>
        </w:rPr>
        <w:t xml:space="preserve">W zakresie </w:t>
      </w:r>
      <w:r w:rsidRPr="00B40075">
        <w:rPr>
          <w:rFonts w:cstheme="minorHAnsi"/>
        </w:rPr>
        <w:t>zdolności technicznej lub zawodowej Zamawiający wymaga, aby Wykonawcy:</w:t>
      </w:r>
    </w:p>
    <w:p w14:paraId="21E1E1A4" w14:textId="0CE7DAE7" w:rsidR="00B40075" w:rsidRPr="00B40075" w:rsidRDefault="00AE608A" w:rsidP="00F26864">
      <w:pPr>
        <w:pStyle w:val="Akapitzlist"/>
        <w:numPr>
          <w:ilvl w:val="3"/>
          <w:numId w:val="11"/>
        </w:numPr>
        <w:spacing w:after="120" w:line="276" w:lineRule="auto"/>
        <w:ind w:left="1701" w:hanging="357"/>
        <w:contextualSpacing w:val="0"/>
        <w:jc w:val="both"/>
        <w:rPr>
          <w:rFonts w:cstheme="minorHAnsi"/>
        </w:rPr>
      </w:pPr>
      <w:r>
        <w:rPr>
          <w:rFonts w:cstheme="minorHAnsi"/>
        </w:rPr>
        <w:t xml:space="preserve">w okresie 5 lat przed upływem terminu składania ofert, a jeżeli okres prowadzenia działalności gospodarczej przez Wykonawcę jest krótszy – w tym okresie, </w:t>
      </w:r>
      <w:r w:rsidRPr="00AE608A">
        <w:rPr>
          <w:rFonts w:cstheme="minorHAnsi"/>
          <w:b/>
        </w:rPr>
        <w:t>wykonali</w:t>
      </w:r>
      <w:r>
        <w:rPr>
          <w:rFonts w:cstheme="minorHAnsi"/>
          <w:b/>
        </w:rPr>
        <w:t xml:space="preserve"> </w:t>
      </w:r>
      <w:r w:rsidRPr="00AE608A">
        <w:rPr>
          <w:rFonts w:cstheme="minorHAnsi"/>
          <w:u w:val="single"/>
        </w:rPr>
        <w:t xml:space="preserve">co najmniej </w:t>
      </w:r>
      <w:r>
        <w:rPr>
          <w:rFonts w:cstheme="minorHAnsi"/>
          <w:u w:val="single"/>
        </w:rPr>
        <w:t>dwie</w:t>
      </w:r>
      <w:r w:rsidRPr="00AE608A">
        <w:rPr>
          <w:rFonts w:cstheme="minorHAnsi"/>
          <w:u w:val="single"/>
        </w:rPr>
        <w:t xml:space="preserve"> roboty budowalne</w:t>
      </w:r>
      <w:r>
        <w:rPr>
          <w:rFonts w:cstheme="minorHAnsi"/>
        </w:rPr>
        <w:t xml:space="preserve">, które polegały na budowie lub przebudowie lub rozbudowie sieci kanalizacyjnej lub sieci wodociągowej; </w:t>
      </w:r>
      <w:r w:rsidRPr="00AE608A">
        <w:rPr>
          <w:rFonts w:cstheme="minorHAnsi"/>
          <w:b/>
        </w:rPr>
        <w:t>wartość</w:t>
      </w:r>
      <w:r>
        <w:rPr>
          <w:rFonts w:cstheme="minorHAnsi"/>
        </w:rPr>
        <w:t xml:space="preserve"> </w:t>
      </w:r>
      <w:r w:rsidRPr="00AE608A">
        <w:rPr>
          <w:rFonts w:cstheme="minorHAnsi"/>
          <w:u w:val="single"/>
        </w:rPr>
        <w:t>przynajmniej jednej</w:t>
      </w:r>
      <w:r>
        <w:rPr>
          <w:rFonts w:cstheme="minorHAnsi"/>
        </w:rPr>
        <w:t xml:space="preserve"> z opisanych powyżej robót budowlanych musi wynosić min. </w:t>
      </w:r>
      <w:r w:rsidR="00171EDE">
        <w:rPr>
          <w:rFonts w:cstheme="minorHAnsi"/>
        </w:rPr>
        <w:t>2</w:t>
      </w:r>
      <w:r w:rsidR="00054898">
        <w:rPr>
          <w:rFonts w:cstheme="minorHAnsi"/>
        </w:rPr>
        <w:t>.</w:t>
      </w:r>
      <w:r w:rsidR="00171EDE">
        <w:rPr>
          <w:rFonts w:cstheme="minorHAnsi"/>
        </w:rPr>
        <w:t>000</w:t>
      </w:r>
      <w:r w:rsidR="00054898">
        <w:rPr>
          <w:rFonts w:cstheme="minorHAnsi"/>
        </w:rPr>
        <w:t>.</w:t>
      </w:r>
      <w:r w:rsidR="00171EDE">
        <w:rPr>
          <w:rFonts w:cstheme="minorHAnsi"/>
        </w:rPr>
        <w:t xml:space="preserve">000,00 </w:t>
      </w:r>
      <w:r w:rsidRPr="00405202">
        <w:rPr>
          <w:rFonts w:cstheme="minorHAnsi"/>
        </w:rPr>
        <w:t>zł brutto</w:t>
      </w:r>
      <w:r w:rsidRPr="00171EDE">
        <w:rPr>
          <w:rFonts w:cstheme="minorHAnsi"/>
        </w:rPr>
        <w:t>,</w:t>
      </w:r>
    </w:p>
    <w:p w14:paraId="1FD02F9D" w14:textId="77777777" w:rsidR="00B40075" w:rsidRPr="00B40075" w:rsidRDefault="00B40075" w:rsidP="00F26864">
      <w:pPr>
        <w:pStyle w:val="Akapitzlist"/>
        <w:numPr>
          <w:ilvl w:val="3"/>
          <w:numId w:val="11"/>
        </w:numPr>
        <w:spacing w:after="120" w:line="276" w:lineRule="auto"/>
        <w:ind w:left="1701" w:hanging="357"/>
        <w:contextualSpacing w:val="0"/>
        <w:jc w:val="both"/>
        <w:rPr>
          <w:rFonts w:cstheme="minorHAnsi"/>
        </w:rPr>
      </w:pPr>
      <w:r w:rsidRPr="00B40075">
        <w:rPr>
          <w:rFonts w:cstheme="minorHAnsi"/>
        </w:rPr>
        <w:t xml:space="preserve">dysponowali osobami zdolnymi do sprawowania samodzielnych funkcji technicznych w budownictwie w zakresie kierowania robotami budowlanymi, tj. </w:t>
      </w:r>
      <w:r w:rsidRPr="00B40075">
        <w:rPr>
          <w:rFonts w:cstheme="minorHAnsi"/>
          <w:b/>
        </w:rPr>
        <w:t>kierownikiem budowy</w:t>
      </w:r>
      <w:r w:rsidRPr="00B40075">
        <w:rPr>
          <w:rFonts w:cstheme="minorHAnsi"/>
        </w:rPr>
        <w:t>, posiadającym:</w:t>
      </w:r>
    </w:p>
    <w:p w14:paraId="44B3926F" w14:textId="5B2B9736" w:rsidR="00B40075" w:rsidRPr="00B40075" w:rsidRDefault="00B40075" w:rsidP="00F26864">
      <w:pPr>
        <w:pStyle w:val="Akapitzlist"/>
        <w:numPr>
          <w:ilvl w:val="0"/>
          <w:numId w:val="18"/>
        </w:numPr>
        <w:spacing w:after="120" w:line="276" w:lineRule="auto"/>
        <w:contextualSpacing w:val="0"/>
        <w:jc w:val="both"/>
        <w:rPr>
          <w:rFonts w:cstheme="minorHAnsi"/>
        </w:rPr>
      </w:pPr>
      <w:r w:rsidRPr="00B40075">
        <w:rPr>
          <w:rFonts w:cstheme="minorHAnsi"/>
        </w:rPr>
        <w:t xml:space="preserve">ważne na dzień składania ofert </w:t>
      </w:r>
      <w:r w:rsidRPr="00B40075">
        <w:rPr>
          <w:rFonts w:cstheme="minorHAnsi"/>
          <w:u w:val="single"/>
        </w:rPr>
        <w:t>uprawnienia budowlane</w:t>
      </w:r>
      <w:r w:rsidRPr="00B40075">
        <w:rPr>
          <w:rFonts w:cstheme="minorHAnsi"/>
        </w:rPr>
        <w:t xml:space="preserve"> do kierowania robotami budowlanymi w specjalności instalacyjnej w zakresie sieci, instalacji, urządzeń wodociągowych i kanalizacyjnych oraz,</w:t>
      </w:r>
    </w:p>
    <w:p w14:paraId="796782B6" w14:textId="094EAA34" w:rsidR="00C02E50" w:rsidRDefault="00B40075" w:rsidP="00F26864">
      <w:pPr>
        <w:pStyle w:val="Akapitzlist"/>
        <w:numPr>
          <w:ilvl w:val="0"/>
          <w:numId w:val="18"/>
        </w:numPr>
        <w:spacing w:after="120" w:line="276" w:lineRule="auto"/>
        <w:contextualSpacing w:val="0"/>
        <w:jc w:val="both"/>
        <w:rPr>
          <w:rFonts w:cstheme="minorHAnsi"/>
        </w:rPr>
      </w:pPr>
      <w:r w:rsidRPr="00B40075">
        <w:rPr>
          <w:rFonts w:cstheme="minorHAnsi"/>
          <w:u w:val="single"/>
        </w:rPr>
        <w:t>doświadczenie</w:t>
      </w:r>
      <w:r w:rsidRPr="00B40075">
        <w:rPr>
          <w:rFonts w:cstheme="minorHAnsi"/>
        </w:rPr>
        <w:t xml:space="preserve"> jako kierownik budowy lub kierownik robót (od rozpoczęcia do zakończenia), na </w:t>
      </w:r>
      <w:r w:rsidR="00C02E50">
        <w:rPr>
          <w:rFonts w:cstheme="minorHAnsi"/>
          <w:u w:val="single"/>
        </w:rPr>
        <w:t>co</w:t>
      </w:r>
      <w:r w:rsidR="00C02E50" w:rsidRPr="00C02E50">
        <w:rPr>
          <w:rFonts w:cstheme="minorHAnsi"/>
          <w:u w:val="single"/>
        </w:rPr>
        <w:t xml:space="preserve"> najmniej</w:t>
      </w:r>
      <w:r w:rsidRPr="00C02E50">
        <w:rPr>
          <w:rFonts w:cstheme="minorHAnsi"/>
          <w:u w:val="single"/>
        </w:rPr>
        <w:t xml:space="preserve"> jednej</w:t>
      </w:r>
      <w:r w:rsidRPr="00B40075">
        <w:rPr>
          <w:rFonts w:cstheme="minorHAnsi"/>
        </w:rPr>
        <w:t xml:space="preserve"> inwestycji związanej z budową lub przebudową lub rozbudową </w:t>
      </w:r>
      <w:r w:rsidR="00C02E50">
        <w:rPr>
          <w:rFonts w:cstheme="minorHAnsi"/>
        </w:rPr>
        <w:t>sieci kanalizacyjnej lub sieci wodociągowej.</w:t>
      </w:r>
    </w:p>
    <w:p w14:paraId="0C203B13" w14:textId="4A9CFE8B" w:rsidR="00550E12" w:rsidRPr="00550E12" w:rsidRDefault="00550E12" w:rsidP="00405202">
      <w:pPr>
        <w:pStyle w:val="Akapitzlist"/>
        <w:numPr>
          <w:ilvl w:val="3"/>
          <w:numId w:val="11"/>
        </w:numPr>
        <w:spacing w:after="120" w:line="276" w:lineRule="auto"/>
        <w:ind w:left="1701" w:hanging="425"/>
        <w:contextualSpacing w:val="0"/>
        <w:jc w:val="both"/>
        <w:rPr>
          <w:rFonts w:cstheme="minorHAnsi"/>
        </w:rPr>
      </w:pPr>
      <w:r w:rsidRPr="00550E12">
        <w:rPr>
          <w:rFonts w:cstheme="minorHAnsi"/>
        </w:rPr>
        <w:t xml:space="preserve">dysponowali osobami zdolnymi do sprawowania samodzielnych funkcji </w:t>
      </w:r>
      <w:r>
        <w:rPr>
          <w:rFonts w:cstheme="minorHAnsi"/>
        </w:rPr>
        <w:t xml:space="preserve"> </w:t>
      </w:r>
      <w:r w:rsidRPr="00550E12">
        <w:rPr>
          <w:rFonts w:cstheme="minorHAnsi"/>
        </w:rPr>
        <w:t xml:space="preserve">technicznych w budownictwie w zakresie </w:t>
      </w:r>
      <w:r>
        <w:rPr>
          <w:rFonts w:cstheme="minorHAnsi"/>
        </w:rPr>
        <w:t>projektowania</w:t>
      </w:r>
      <w:r w:rsidRPr="00550E12">
        <w:rPr>
          <w:rFonts w:cstheme="minorHAnsi"/>
        </w:rPr>
        <w:t xml:space="preserve">, tj. </w:t>
      </w:r>
      <w:r>
        <w:rPr>
          <w:rFonts w:cstheme="minorHAnsi"/>
          <w:b/>
        </w:rPr>
        <w:t>projektantem</w:t>
      </w:r>
      <w:r w:rsidRPr="00550E12">
        <w:rPr>
          <w:rFonts w:cstheme="minorHAnsi"/>
        </w:rPr>
        <w:t>, posiadającym:</w:t>
      </w:r>
    </w:p>
    <w:p w14:paraId="4B86FCA7" w14:textId="1CC5BCAA" w:rsidR="00550E12" w:rsidRPr="00550E12" w:rsidRDefault="00550E12" w:rsidP="00550E12">
      <w:pPr>
        <w:numPr>
          <w:ilvl w:val="0"/>
          <w:numId w:val="18"/>
        </w:numPr>
        <w:spacing w:after="120" w:line="276" w:lineRule="auto"/>
        <w:jc w:val="both"/>
        <w:rPr>
          <w:rFonts w:cstheme="minorHAnsi"/>
        </w:rPr>
      </w:pPr>
      <w:r w:rsidRPr="00550E12">
        <w:rPr>
          <w:rFonts w:cstheme="minorHAnsi"/>
        </w:rPr>
        <w:t xml:space="preserve">ważne na dzień składania ofert </w:t>
      </w:r>
      <w:r w:rsidRPr="00550E12">
        <w:rPr>
          <w:rFonts w:cstheme="minorHAnsi"/>
          <w:u w:val="single"/>
        </w:rPr>
        <w:t>uprawnienia budowlane</w:t>
      </w:r>
      <w:r w:rsidRPr="00550E12">
        <w:rPr>
          <w:rFonts w:cstheme="minorHAnsi"/>
        </w:rPr>
        <w:t xml:space="preserve"> do </w:t>
      </w:r>
      <w:r>
        <w:rPr>
          <w:rFonts w:cstheme="minorHAnsi"/>
        </w:rPr>
        <w:t xml:space="preserve">projektowania </w:t>
      </w:r>
      <w:r w:rsidRPr="00550E12">
        <w:rPr>
          <w:rFonts w:cstheme="minorHAnsi"/>
        </w:rPr>
        <w:t>w specjalności instalacyjnej w zakresie sieci, instalacji, urządzeń wodociągowych i kanalizacyjnych oraz,</w:t>
      </w:r>
    </w:p>
    <w:p w14:paraId="17DEE84E" w14:textId="7A6B5D1D" w:rsidR="00550E12" w:rsidRPr="00096084" w:rsidRDefault="00550E12" w:rsidP="00405202">
      <w:pPr>
        <w:numPr>
          <w:ilvl w:val="0"/>
          <w:numId w:val="18"/>
        </w:numPr>
        <w:spacing w:after="120" w:line="276" w:lineRule="auto"/>
        <w:jc w:val="both"/>
        <w:rPr>
          <w:rFonts w:cstheme="minorHAnsi"/>
        </w:rPr>
      </w:pPr>
      <w:r w:rsidRPr="00550E12">
        <w:rPr>
          <w:rFonts w:cstheme="minorHAnsi"/>
          <w:u w:val="single"/>
        </w:rPr>
        <w:t>doświadczenie</w:t>
      </w:r>
      <w:r w:rsidRPr="00550E12">
        <w:rPr>
          <w:rFonts w:cstheme="minorHAnsi"/>
        </w:rPr>
        <w:t xml:space="preserve"> jako </w:t>
      </w:r>
      <w:r>
        <w:rPr>
          <w:rFonts w:cstheme="minorHAnsi"/>
        </w:rPr>
        <w:t xml:space="preserve">projektant </w:t>
      </w:r>
      <w:r w:rsidRPr="00550E12">
        <w:rPr>
          <w:rFonts w:cstheme="minorHAnsi"/>
        </w:rPr>
        <w:t xml:space="preserve">na </w:t>
      </w:r>
      <w:r w:rsidRPr="00550E12">
        <w:rPr>
          <w:rFonts w:cstheme="minorHAnsi"/>
          <w:u w:val="single"/>
        </w:rPr>
        <w:t>co najmniej jednej</w:t>
      </w:r>
      <w:r w:rsidRPr="00550E12">
        <w:rPr>
          <w:rFonts w:cstheme="minorHAnsi"/>
        </w:rPr>
        <w:t xml:space="preserve"> inwestycji związanej z budową lub przebudową lub rozbudową sieci kanalizacyjnej lub sieci wodociągowej.</w:t>
      </w:r>
    </w:p>
    <w:p w14:paraId="6DDE35D4" w14:textId="6BD63DB6" w:rsidR="00C02E50" w:rsidRPr="00C02E50" w:rsidRDefault="00C02E50" w:rsidP="00C02E50">
      <w:pPr>
        <w:spacing w:after="120" w:line="276" w:lineRule="auto"/>
        <w:ind w:left="1701"/>
        <w:jc w:val="both"/>
        <w:rPr>
          <w:rFonts w:cstheme="minorHAnsi"/>
        </w:rPr>
      </w:pPr>
      <w:r w:rsidRPr="00C02E50">
        <w:rPr>
          <w:rFonts w:cstheme="minorHAnsi"/>
        </w:rPr>
        <w:t>Ilekroć Zamawiający</w:t>
      </w:r>
      <w:r w:rsidR="001F2906">
        <w:rPr>
          <w:rFonts w:cstheme="minorHAnsi"/>
        </w:rPr>
        <w:t xml:space="preserve"> </w:t>
      </w:r>
      <w:r w:rsidRPr="00C02E50">
        <w:rPr>
          <w:rFonts w:cstheme="minorHAnsi"/>
        </w:rPr>
        <w:t>wymaga</w:t>
      </w:r>
      <w:r w:rsidR="001F2906">
        <w:rPr>
          <w:rFonts w:cstheme="minorHAnsi"/>
        </w:rPr>
        <w:t xml:space="preserve"> </w:t>
      </w:r>
      <w:r w:rsidRPr="00C02E50">
        <w:rPr>
          <w:rFonts w:cstheme="minorHAnsi"/>
        </w:rPr>
        <w:t>określonych</w:t>
      </w:r>
      <w:r w:rsidR="001F2906">
        <w:rPr>
          <w:rFonts w:cstheme="minorHAnsi"/>
        </w:rPr>
        <w:t xml:space="preserve"> </w:t>
      </w:r>
      <w:r w:rsidRPr="00C02E50">
        <w:rPr>
          <w:rFonts w:cstheme="minorHAnsi"/>
        </w:rPr>
        <w:t>uprawnień</w:t>
      </w:r>
      <w:r w:rsidR="001F2906">
        <w:rPr>
          <w:rFonts w:cstheme="minorHAnsi"/>
        </w:rPr>
        <w:t xml:space="preserve"> </w:t>
      </w:r>
      <w:r w:rsidRPr="00C02E50">
        <w:rPr>
          <w:rFonts w:cstheme="minorHAnsi"/>
        </w:rPr>
        <w:t>na</w:t>
      </w:r>
      <w:r w:rsidR="001F2906">
        <w:rPr>
          <w:rFonts w:cstheme="minorHAnsi"/>
        </w:rPr>
        <w:t xml:space="preserve"> </w:t>
      </w:r>
      <w:r w:rsidRPr="00C02E50">
        <w:rPr>
          <w:rFonts w:cstheme="minorHAnsi"/>
        </w:rPr>
        <w:t>podstawie</w:t>
      </w:r>
      <w:r w:rsidR="001F2906">
        <w:rPr>
          <w:rFonts w:cstheme="minorHAnsi"/>
        </w:rPr>
        <w:t xml:space="preserve"> </w:t>
      </w:r>
      <w:r w:rsidRPr="00C02E50">
        <w:rPr>
          <w:rFonts w:cstheme="minorHAnsi"/>
        </w:rPr>
        <w:t xml:space="preserve">aktualnie obowiązującej ustawy z dnia 7 lipca 1994 r. – Prawo budowlane (Dz.U. z 2020 r. poz. 1333, z </w:t>
      </w:r>
      <w:proofErr w:type="spellStart"/>
      <w:r w:rsidRPr="00C02E50">
        <w:rPr>
          <w:rFonts w:cstheme="minorHAnsi"/>
        </w:rPr>
        <w:t>późn</w:t>
      </w:r>
      <w:proofErr w:type="spellEnd"/>
      <w:r w:rsidRPr="00C02E50">
        <w:rPr>
          <w:rFonts w:cstheme="minorHAnsi"/>
        </w:rPr>
        <w:t>. zm.),</w:t>
      </w:r>
      <w:r w:rsidR="001F2906">
        <w:rPr>
          <w:rFonts w:cstheme="minorHAnsi"/>
        </w:rPr>
        <w:t xml:space="preserve"> </w:t>
      </w:r>
      <w:r w:rsidRPr="00C02E50">
        <w:rPr>
          <w:rFonts w:cstheme="minorHAnsi"/>
        </w:rPr>
        <w:t>rozumie</w:t>
      </w:r>
      <w:r w:rsidR="001F2906">
        <w:rPr>
          <w:rFonts w:cstheme="minorHAnsi"/>
        </w:rPr>
        <w:t xml:space="preserve"> </w:t>
      </w:r>
      <w:r w:rsidRPr="00C02E50">
        <w:rPr>
          <w:rFonts w:cstheme="minorHAnsi"/>
        </w:rPr>
        <w:t>przez</w:t>
      </w:r>
      <w:r w:rsidR="001F2906">
        <w:rPr>
          <w:rFonts w:cstheme="minorHAnsi"/>
        </w:rPr>
        <w:t xml:space="preserve"> </w:t>
      </w:r>
      <w:r w:rsidRPr="00C02E50">
        <w:rPr>
          <w:rFonts w:cstheme="minorHAnsi"/>
        </w:rPr>
        <w:t>to</w:t>
      </w:r>
      <w:r w:rsidR="001F2906">
        <w:rPr>
          <w:rFonts w:cstheme="minorHAnsi"/>
        </w:rPr>
        <w:t xml:space="preserve"> </w:t>
      </w:r>
      <w:r w:rsidRPr="00C02E50">
        <w:rPr>
          <w:rFonts w:cstheme="minorHAnsi"/>
        </w:rPr>
        <w:t>również</w:t>
      </w:r>
      <w:r w:rsidR="001F2906">
        <w:rPr>
          <w:rFonts w:cstheme="minorHAnsi"/>
        </w:rPr>
        <w:t xml:space="preserve"> </w:t>
      </w:r>
      <w:r w:rsidRPr="00C02E50">
        <w:rPr>
          <w:rFonts w:cstheme="minorHAnsi"/>
        </w:rPr>
        <w:t>odpowiadające</w:t>
      </w:r>
      <w:r w:rsidR="001F2906">
        <w:rPr>
          <w:rFonts w:cstheme="minorHAnsi"/>
        </w:rPr>
        <w:t xml:space="preserve"> </w:t>
      </w:r>
      <w:r w:rsidRPr="00C02E50">
        <w:rPr>
          <w:rFonts w:cstheme="minorHAnsi"/>
        </w:rPr>
        <w:t>im</w:t>
      </w:r>
      <w:r w:rsidR="001F2906">
        <w:rPr>
          <w:rFonts w:cstheme="minorHAnsi"/>
        </w:rPr>
        <w:t xml:space="preserve"> </w:t>
      </w:r>
      <w:r w:rsidRPr="00C02E50">
        <w:rPr>
          <w:rFonts w:cstheme="minorHAnsi"/>
        </w:rPr>
        <w:t>ważne</w:t>
      </w:r>
      <w:r w:rsidR="001F2906">
        <w:rPr>
          <w:rFonts w:cstheme="minorHAnsi"/>
        </w:rPr>
        <w:t xml:space="preserve"> </w:t>
      </w:r>
      <w:r w:rsidRPr="00C02E50">
        <w:rPr>
          <w:rFonts w:cstheme="minorHAnsi"/>
        </w:rPr>
        <w:t>uprawnienia</w:t>
      </w:r>
      <w:r w:rsidR="001F2906">
        <w:rPr>
          <w:rFonts w:cstheme="minorHAnsi"/>
        </w:rPr>
        <w:t xml:space="preserve"> </w:t>
      </w:r>
      <w:r w:rsidRPr="00C02E50">
        <w:rPr>
          <w:rFonts w:cstheme="minorHAnsi"/>
        </w:rPr>
        <w:lastRenderedPageBreak/>
        <w:t>budowlane,</w:t>
      </w:r>
      <w:r w:rsidR="001F2906">
        <w:rPr>
          <w:rFonts w:cstheme="minorHAnsi"/>
        </w:rPr>
        <w:t xml:space="preserve"> </w:t>
      </w:r>
      <w:r w:rsidRPr="00C02E50">
        <w:rPr>
          <w:rFonts w:cstheme="minorHAnsi"/>
        </w:rPr>
        <w:t>wydane</w:t>
      </w:r>
      <w:r w:rsidR="001F2906">
        <w:rPr>
          <w:rFonts w:cstheme="minorHAnsi"/>
        </w:rPr>
        <w:t xml:space="preserve"> </w:t>
      </w:r>
      <w:r w:rsidRPr="00C02E50">
        <w:rPr>
          <w:rFonts w:cstheme="minorHAnsi"/>
        </w:rPr>
        <w:t>na podstawie uprzednio obowiązujących przepisów prawa lub odpowiednich przepisów prawa państw członkowskich</w:t>
      </w:r>
      <w:r w:rsidR="001F2906">
        <w:rPr>
          <w:rFonts w:cstheme="minorHAnsi"/>
        </w:rPr>
        <w:t xml:space="preserve"> </w:t>
      </w:r>
      <w:r w:rsidRPr="00C02E50">
        <w:rPr>
          <w:rFonts w:cstheme="minorHAnsi"/>
        </w:rPr>
        <w:t>Unii</w:t>
      </w:r>
      <w:r w:rsidR="001F2906">
        <w:rPr>
          <w:rFonts w:cstheme="minorHAnsi"/>
        </w:rPr>
        <w:t xml:space="preserve"> </w:t>
      </w:r>
      <w:r w:rsidRPr="00C02E50">
        <w:rPr>
          <w:rFonts w:cstheme="minorHAnsi"/>
        </w:rPr>
        <w:t>Europejskiej,</w:t>
      </w:r>
      <w:r w:rsidR="001F2906">
        <w:rPr>
          <w:rFonts w:cstheme="minorHAnsi"/>
        </w:rPr>
        <w:t xml:space="preserve"> </w:t>
      </w:r>
      <w:r w:rsidRPr="00C02E50">
        <w:rPr>
          <w:rFonts w:cstheme="minorHAnsi"/>
        </w:rPr>
        <w:t>Konfederacji</w:t>
      </w:r>
      <w:r w:rsidR="001F2906">
        <w:rPr>
          <w:rFonts w:cstheme="minorHAnsi"/>
        </w:rPr>
        <w:t xml:space="preserve"> </w:t>
      </w:r>
      <w:r w:rsidRPr="00C02E50">
        <w:rPr>
          <w:rFonts w:cstheme="minorHAnsi"/>
        </w:rPr>
        <w:t>Szwajcarskiej</w:t>
      </w:r>
      <w:r w:rsidR="001F2906">
        <w:rPr>
          <w:rFonts w:cstheme="minorHAnsi"/>
        </w:rPr>
        <w:t xml:space="preserve"> </w:t>
      </w:r>
      <w:r w:rsidRPr="00C02E50">
        <w:rPr>
          <w:rFonts w:cstheme="minorHAnsi"/>
        </w:rPr>
        <w:t>lub</w:t>
      </w:r>
      <w:r w:rsidR="001F2906">
        <w:rPr>
          <w:rFonts w:cstheme="minorHAnsi"/>
        </w:rPr>
        <w:t xml:space="preserve"> </w:t>
      </w:r>
      <w:r w:rsidRPr="00C02E50">
        <w:rPr>
          <w:rFonts w:cstheme="minorHAnsi"/>
        </w:rPr>
        <w:t>państw</w:t>
      </w:r>
      <w:r w:rsidR="001F2906">
        <w:rPr>
          <w:rFonts w:cstheme="minorHAnsi"/>
        </w:rPr>
        <w:t xml:space="preserve"> </w:t>
      </w:r>
      <w:r w:rsidRPr="00C02E50">
        <w:rPr>
          <w:rFonts w:cstheme="minorHAnsi"/>
        </w:rPr>
        <w:t>członkowskich Europejskiego</w:t>
      </w:r>
      <w:r w:rsidR="001F2906">
        <w:rPr>
          <w:rFonts w:cstheme="minorHAnsi"/>
        </w:rPr>
        <w:t xml:space="preserve"> </w:t>
      </w:r>
      <w:r w:rsidRPr="00C02E50">
        <w:rPr>
          <w:rFonts w:cstheme="minorHAnsi"/>
        </w:rPr>
        <w:t>Porozumienia</w:t>
      </w:r>
      <w:r w:rsidR="001F2906">
        <w:rPr>
          <w:rFonts w:cstheme="minorHAnsi"/>
        </w:rPr>
        <w:t xml:space="preserve"> </w:t>
      </w:r>
      <w:r w:rsidRPr="00C02E50">
        <w:rPr>
          <w:rFonts w:cstheme="minorHAnsi"/>
        </w:rPr>
        <w:t>o</w:t>
      </w:r>
      <w:r w:rsidR="001F2906">
        <w:rPr>
          <w:rFonts w:cstheme="minorHAnsi"/>
        </w:rPr>
        <w:t xml:space="preserve"> </w:t>
      </w:r>
      <w:r w:rsidRPr="00C02E50">
        <w:rPr>
          <w:rFonts w:cstheme="minorHAnsi"/>
        </w:rPr>
        <w:t>Wolnym</w:t>
      </w:r>
      <w:r w:rsidR="001F2906">
        <w:rPr>
          <w:rFonts w:cstheme="minorHAnsi"/>
        </w:rPr>
        <w:t xml:space="preserve"> </w:t>
      </w:r>
      <w:r w:rsidRPr="00C02E50">
        <w:rPr>
          <w:rFonts w:cstheme="minorHAnsi"/>
        </w:rPr>
        <w:t>Handlu</w:t>
      </w:r>
      <w:r w:rsidR="001F2906">
        <w:rPr>
          <w:rFonts w:cstheme="minorHAnsi"/>
        </w:rPr>
        <w:t xml:space="preserve"> </w:t>
      </w:r>
      <w:r w:rsidRPr="00C02E50">
        <w:rPr>
          <w:rFonts w:cstheme="minorHAnsi"/>
        </w:rPr>
        <w:t>(EFTA) - stron</w:t>
      </w:r>
      <w:r w:rsidR="001F2906">
        <w:rPr>
          <w:rFonts w:cstheme="minorHAnsi"/>
        </w:rPr>
        <w:t xml:space="preserve"> </w:t>
      </w:r>
      <w:r w:rsidRPr="00C02E50">
        <w:rPr>
          <w:rFonts w:cstheme="minorHAnsi"/>
        </w:rPr>
        <w:t>umowy</w:t>
      </w:r>
      <w:r w:rsidR="001F2906">
        <w:rPr>
          <w:rFonts w:cstheme="minorHAnsi"/>
        </w:rPr>
        <w:t xml:space="preserve"> </w:t>
      </w:r>
      <w:r w:rsidRPr="00C02E50">
        <w:rPr>
          <w:rFonts w:cstheme="minorHAnsi"/>
        </w:rPr>
        <w:t>o</w:t>
      </w:r>
      <w:r w:rsidR="001F2906">
        <w:rPr>
          <w:rFonts w:cstheme="minorHAnsi"/>
        </w:rPr>
        <w:t xml:space="preserve"> </w:t>
      </w:r>
      <w:r w:rsidRPr="00C02E50">
        <w:rPr>
          <w:rFonts w:cstheme="minorHAnsi"/>
        </w:rPr>
        <w:t>Europejskim</w:t>
      </w:r>
      <w:r w:rsidR="001F2906">
        <w:rPr>
          <w:rFonts w:cstheme="minorHAnsi"/>
        </w:rPr>
        <w:t xml:space="preserve"> </w:t>
      </w:r>
      <w:r w:rsidRPr="00C02E50">
        <w:rPr>
          <w:rFonts w:cstheme="minorHAnsi"/>
        </w:rPr>
        <w:t>Obszarze Gospodarczym,</w:t>
      </w:r>
      <w:r w:rsidR="001F2906">
        <w:rPr>
          <w:rFonts w:cstheme="minorHAnsi"/>
        </w:rPr>
        <w:t xml:space="preserve"> </w:t>
      </w:r>
      <w:r w:rsidRPr="00C02E50">
        <w:rPr>
          <w:rFonts w:cstheme="minorHAnsi"/>
        </w:rPr>
        <w:t>którzy</w:t>
      </w:r>
      <w:r w:rsidR="001F2906">
        <w:rPr>
          <w:rFonts w:cstheme="minorHAnsi"/>
        </w:rPr>
        <w:t xml:space="preserve"> </w:t>
      </w:r>
      <w:r w:rsidRPr="00C02E50">
        <w:rPr>
          <w:rFonts w:cstheme="minorHAnsi"/>
        </w:rPr>
        <w:t>nabyli</w:t>
      </w:r>
      <w:r w:rsidR="001F2906">
        <w:rPr>
          <w:rFonts w:cstheme="minorHAnsi"/>
        </w:rPr>
        <w:t xml:space="preserve"> </w:t>
      </w:r>
      <w:r w:rsidRPr="00C02E50">
        <w:rPr>
          <w:rFonts w:cstheme="minorHAnsi"/>
        </w:rPr>
        <w:t>prawo</w:t>
      </w:r>
      <w:r w:rsidR="001F2906">
        <w:rPr>
          <w:rFonts w:cstheme="minorHAnsi"/>
        </w:rPr>
        <w:t xml:space="preserve"> </w:t>
      </w:r>
      <w:r w:rsidRPr="00C02E50">
        <w:rPr>
          <w:rFonts w:cstheme="minorHAnsi"/>
        </w:rPr>
        <w:t>do</w:t>
      </w:r>
      <w:r w:rsidR="001F2906">
        <w:rPr>
          <w:rFonts w:cstheme="minorHAnsi"/>
        </w:rPr>
        <w:t xml:space="preserve"> </w:t>
      </w:r>
      <w:r w:rsidRPr="00C02E50">
        <w:rPr>
          <w:rFonts w:cstheme="minorHAnsi"/>
        </w:rPr>
        <w:t>wykonywania</w:t>
      </w:r>
      <w:r w:rsidR="001F2906">
        <w:rPr>
          <w:rFonts w:cstheme="minorHAnsi"/>
        </w:rPr>
        <w:t xml:space="preserve"> </w:t>
      </w:r>
      <w:r w:rsidRPr="00C02E50">
        <w:rPr>
          <w:rFonts w:cstheme="minorHAnsi"/>
        </w:rPr>
        <w:t>określonych</w:t>
      </w:r>
      <w:r w:rsidR="001F2906">
        <w:rPr>
          <w:rFonts w:cstheme="minorHAnsi"/>
        </w:rPr>
        <w:t xml:space="preserve"> </w:t>
      </w:r>
      <w:r w:rsidRPr="00C02E50">
        <w:rPr>
          <w:rFonts w:cstheme="minorHAnsi"/>
        </w:rPr>
        <w:t>zawodów</w:t>
      </w:r>
      <w:r w:rsidR="001F2906">
        <w:rPr>
          <w:rFonts w:cstheme="minorHAnsi"/>
        </w:rPr>
        <w:t xml:space="preserve"> </w:t>
      </w:r>
      <w:r w:rsidRPr="00C02E50">
        <w:rPr>
          <w:rFonts w:cstheme="minorHAnsi"/>
        </w:rPr>
        <w:t>regulowanych</w:t>
      </w:r>
      <w:r w:rsidR="001F2906">
        <w:rPr>
          <w:rFonts w:cstheme="minorHAnsi"/>
        </w:rPr>
        <w:t xml:space="preserve"> </w:t>
      </w:r>
      <w:r w:rsidRPr="00C02E50">
        <w:rPr>
          <w:rFonts w:cstheme="minorHAnsi"/>
        </w:rPr>
        <w:t>lub określonych</w:t>
      </w:r>
      <w:r w:rsidR="001F2906">
        <w:rPr>
          <w:rFonts w:cstheme="minorHAnsi"/>
        </w:rPr>
        <w:t xml:space="preserve"> </w:t>
      </w:r>
      <w:r w:rsidRPr="00C02E50">
        <w:rPr>
          <w:rFonts w:cstheme="minorHAnsi"/>
        </w:rPr>
        <w:t>działalności,</w:t>
      </w:r>
      <w:r w:rsidR="001F2906">
        <w:rPr>
          <w:rFonts w:cstheme="minorHAnsi"/>
        </w:rPr>
        <w:t xml:space="preserve"> </w:t>
      </w:r>
      <w:r w:rsidRPr="00C02E50">
        <w:rPr>
          <w:rFonts w:cstheme="minorHAnsi"/>
        </w:rPr>
        <w:t>jeżeli</w:t>
      </w:r>
      <w:r w:rsidR="001F2906">
        <w:rPr>
          <w:rFonts w:cstheme="minorHAnsi"/>
        </w:rPr>
        <w:t xml:space="preserve"> </w:t>
      </w:r>
      <w:r w:rsidRPr="00C02E50">
        <w:rPr>
          <w:rFonts w:cstheme="minorHAnsi"/>
        </w:rPr>
        <w:t>te</w:t>
      </w:r>
      <w:r w:rsidR="001F2906">
        <w:rPr>
          <w:rFonts w:cstheme="minorHAnsi"/>
        </w:rPr>
        <w:t xml:space="preserve"> </w:t>
      </w:r>
      <w:r w:rsidRPr="00C02E50">
        <w:rPr>
          <w:rFonts w:cstheme="minorHAnsi"/>
        </w:rPr>
        <w:t>kwalifikacje</w:t>
      </w:r>
      <w:r w:rsidR="001F2906">
        <w:rPr>
          <w:rFonts w:cstheme="minorHAnsi"/>
        </w:rPr>
        <w:t xml:space="preserve"> </w:t>
      </w:r>
      <w:r w:rsidRPr="00C02E50">
        <w:rPr>
          <w:rFonts w:cstheme="minorHAnsi"/>
        </w:rPr>
        <w:t>zostały</w:t>
      </w:r>
      <w:r w:rsidR="001F2906">
        <w:rPr>
          <w:rFonts w:cstheme="minorHAnsi"/>
        </w:rPr>
        <w:t xml:space="preserve"> </w:t>
      </w:r>
      <w:r w:rsidRPr="00C02E50">
        <w:rPr>
          <w:rFonts w:cstheme="minorHAnsi"/>
        </w:rPr>
        <w:t>uznane</w:t>
      </w:r>
      <w:r w:rsidR="001F2906">
        <w:rPr>
          <w:rFonts w:cstheme="minorHAnsi"/>
        </w:rPr>
        <w:t xml:space="preserve"> </w:t>
      </w:r>
      <w:r w:rsidRPr="00C02E50">
        <w:rPr>
          <w:rFonts w:cstheme="minorHAnsi"/>
        </w:rPr>
        <w:t>na</w:t>
      </w:r>
      <w:r w:rsidR="001F2906">
        <w:rPr>
          <w:rFonts w:cstheme="minorHAnsi"/>
        </w:rPr>
        <w:t xml:space="preserve"> </w:t>
      </w:r>
      <w:r w:rsidRPr="00C02E50">
        <w:rPr>
          <w:rFonts w:cstheme="minorHAnsi"/>
        </w:rPr>
        <w:t>zasadach</w:t>
      </w:r>
      <w:r w:rsidR="001F2906">
        <w:rPr>
          <w:rFonts w:cstheme="minorHAnsi"/>
        </w:rPr>
        <w:t xml:space="preserve"> </w:t>
      </w:r>
      <w:r w:rsidRPr="00C02E50">
        <w:rPr>
          <w:rFonts w:cstheme="minorHAnsi"/>
        </w:rPr>
        <w:t>przewidzianych</w:t>
      </w:r>
      <w:r w:rsidR="001F2906">
        <w:rPr>
          <w:rFonts w:cstheme="minorHAnsi"/>
        </w:rPr>
        <w:t xml:space="preserve"> </w:t>
      </w:r>
      <w:r w:rsidRPr="00C02E50">
        <w:rPr>
          <w:rFonts w:cstheme="minorHAnsi"/>
        </w:rPr>
        <w:t>w ustawie z</w:t>
      </w:r>
      <w:r w:rsidR="001F2906">
        <w:rPr>
          <w:rFonts w:cstheme="minorHAnsi"/>
        </w:rPr>
        <w:t xml:space="preserve"> </w:t>
      </w:r>
      <w:r w:rsidRPr="00C02E50">
        <w:rPr>
          <w:rFonts w:cstheme="minorHAnsi"/>
        </w:rPr>
        <w:t>dnia</w:t>
      </w:r>
      <w:r w:rsidR="001F2906">
        <w:rPr>
          <w:rFonts w:cstheme="minorHAnsi"/>
        </w:rPr>
        <w:t xml:space="preserve"> </w:t>
      </w:r>
      <w:r w:rsidRPr="00C02E50">
        <w:rPr>
          <w:rFonts w:cstheme="minorHAnsi"/>
        </w:rPr>
        <w:t>22</w:t>
      </w:r>
      <w:r w:rsidR="001F2906">
        <w:rPr>
          <w:rFonts w:cstheme="minorHAnsi"/>
        </w:rPr>
        <w:t xml:space="preserve"> </w:t>
      </w:r>
      <w:r w:rsidRPr="00C02E50">
        <w:rPr>
          <w:rFonts w:cstheme="minorHAnsi"/>
        </w:rPr>
        <w:t>grudnia</w:t>
      </w:r>
      <w:r w:rsidR="001F2906">
        <w:rPr>
          <w:rFonts w:cstheme="minorHAnsi"/>
        </w:rPr>
        <w:t xml:space="preserve"> </w:t>
      </w:r>
      <w:r w:rsidRPr="00C02E50">
        <w:rPr>
          <w:rFonts w:cstheme="minorHAnsi"/>
        </w:rPr>
        <w:t>2015</w:t>
      </w:r>
      <w:r w:rsidR="001F2906">
        <w:rPr>
          <w:rFonts w:cstheme="minorHAnsi"/>
        </w:rPr>
        <w:t xml:space="preserve"> </w:t>
      </w:r>
      <w:r w:rsidRPr="00C02E50">
        <w:rPr>
          <w:rFonts w:cstheme="minorHAnsi"/>
        </w:rPr>
        <w:t>r.</w:t>
      </w:r>
      <w:r w:rsidR="001F2906">
        <w:rPr>
          <w:rFonts w:cstheme="minorHAnsi"/>
        </w:rPr>
        <w:t xml:space="preserve"> </w:t>
      </w:r>
      <w:r w:rsidRPr="00C02E50">
        <w:rPr>
          <w:rFonts w:cstheme="minorHAnsi"/>
        </w:rPr>
        <w:t>o</w:t>
      </w:r>
      <w:r w:rsidR="001F2906">
        <w:rPr>
          <w:rFonts w:cstheme="minorHAnsi"/>
        </w:rPr>
        <w:t xml:space="preserve"> </w:t>
      </w:r>
      <w:r w:rsidRPr="00C02E50">
        <w:rPr>
          <w:rFonts w:cstheme="minorHAnsi"/>
        </w:rPr>
        <w:t>zasadach</w:t>
      </w:r>
      <w:r w:rsidR="001F2906">
        <w:rPr>
          <w:rFonts w:cstheme="minorHAnsi"/>
        </w:rPr>
        <w:t xml:space="preserve"> </w:t>
      </w:r>
      <w:r w:rsidRPr="00C02E50">
        <w:rPr>
          <w:rFonts w:cstheme="minorHAnsi"/>
        </w:rPr>
        <w:t>uznawania</w:t>
      </w:r>
      <w:r w:rsidR="001F2906">
        <w:rPr>
          <w:rFonts w:cstheme="minorHAnsi"/>
        </w:rPr>
        <w:t xml:space="preserve"> </w:t>
      </w:r>
      <w:r w:rsidRPr="00C02E50">
        <w:rPr>
          <w:rFonts w:cstheme="minorHAnsi"/>
        </w:rPr>
        <w:t>kwalifikacji</w:t>
      </w:r>
      <w:r w:rsidR="001F2906">
        <w:rPr>
          <w:rFonts w:cstheme="minorHAnsi"/>
        </w:rPr>
        <w:t xml:space="preserve"> </w:t>
      </w:r>
      <w:r w:rsidRPr="00C02E50">
        <w:rPr>
          <w:rFonts w:cstheme="minorHAnsi"/>
        </w:rPr>
        <w:t>zawodowych</w:t>
      </w:r>
      <w:r w:rsidR="001F2906">
        <w:rPr>
          <w:rFonts w:cstheme="minorHAnsi"/>
        </w:rPr>
        <w:t xml:space="preserve"> </w:t>
      </w:r>
      <w:r w:rsidRPr="00C02E50">
        <w:rPr>
          <w:rFonts w:cstheme="minorHAnsi"/>
        </w:rPr>
        <w:t>nabytych</w:t>
      </w:r>
      <w:r w:rsidR="001F2906">
        <w:rPr>
          <w:rFonts w:cstheme="minorHAnsi"/>
        </w:rPr>
        <w:t xml:space="preserve"> </w:t>
      </w:r>
      <w:r w:rsidRPr="00C02E50">
        <w:rPr>
          <w:rFonts w:cstheme="minorHAnsi"/>
        </w:rPr>
        <w:t xml:space="preserve">w państwach członkowskich Unii Europejskiej (Dz.U. z 2020 r. poz. 220, z </w:t>
      </w:r>
      <w:proofErr w:type="spellStart"/>
      <w:r w:rsidRPr="00C02E50">
        <w:rPr>
          <w:rFonts w:cstheme="minorHAnsi"/>
        </w:rPr>
        <w:t>późn</w:t>
      </w:r>
      <w:proofErr w:type="spellEnd"/>
      <w:r w:rsidRPr="00C02E50">
        <w:rPr>
          <w:rFonts w:cstheme="minorHAnsi"/>
        </w:rPr>
        <w:t>. zm.).</w:t>
      </w:r>
    </w:p>
    <w:p w14:paraId="7AB2411F" w14:textId="63EB902D" w:rsidR="006376E1" w:rsidRDefault="00AE3C3F" w:rsidP="00F26864">
      <w:pPr>
        <w:pStyle w:val="Akapitzlist"/>
        <w:numPr>
          <w:ilvl w:val="2"/>
          <w:numId w:val="11"/>
        </w:numPr>
        <w:spacing w:after="120" w:line="276" w:lineRule="auto"/>
        <w:ind w:left="357" w:hanging="357"/>
        <w:contextualSpacing w:val="0"/>
        <w:jc w:val="both"/>
        <w:rPr>
          <w:rFonts w:cstheme="minorHAnsi"/>
          <w:b/>
        </w:rPr>
      </w:pPr>
      <w:r w:rsidRPr="00AE3C3F">
        <w:rPr>
          <w:rFonts w:cstheme="minorHAnsi"/>
          <w:b/>
        </w:rPr>
        <w:t>PODSTAWY WYKLUCZENIA</w:t>
      </w:r>
    </w:p>
    <w:p w14:paraId="43B8F6AC" w14:textId="77777777" w:rsidR="00AE3C3F" w:rsidRPr="00AE3C3F" w:rsidRDefault="00AE3C3F" w:rsidP="00F26864">
      <w:pPr>
        <w:pStyle w:val="Akapitzlist"/>
        <w:numPr>
          <w:ilvl w:val="2"/>
          <w:numId w:val="14"/>
        </w:numPr>
        <w:spacing w:after="120" w:line="276" w:lineRule="auto"/>
        <w:ind w:left="714" w:hanging="357"/>
        <w:contextualSpacing w:val="0"/>
        <w:jc w:val="both"/>
        <w:rPr>
          <w:rFonts w:cstheme="minorHAnsi"/>
          <w:b/>
        </w:rPr>
      </w:pPr>
      <w:r>
        <w:rPr>
          <w:rFonts w:cstheme="minorHAnsi"/>
        </w:rPr>
        <w:t>Z postępowania wyklucza się Wykonawcę:</w:t>
      </w:r>
    </w:p>
    <w:p w14:paraId="7ED1046B" w14:textId="77777777" w:rsidR="00AE3C3F" w:rsidRDefault="00AE3C3F" w:rsidP="00F26864">
      <w:pPr>
        <w:pStyle w:val="Akapitzlist"/>
        <w:numPr>
          <w:ilvl w:val="0"/>
          <w:numId w:val="20"/>
        </w:numPr>
        <w:spacing w:after="120" w:line="276" w:lineRule="auto"/>
        <w:contextualSpacing w:val="0"/>
        <w:jc w:val="both"/>
      </w:pPr>
      <w:r>
        <w:t>będącego osobą fizyczną, którego prawomocnie skazano za przestępstwo:</w:t>
      </w:r>
    </w:p>
    <w:p w14:paraId="3E8F0626" w14:textId="77777777" w:rsidR="00AE3C3F" w:rsidRDefault="00AE3C3F" w:rsidP="00F26864">
      <w:pPr>
        <w:pStyle w:val="Akapitzlist"/>
        <w:numPr>
          <w:ilvl w:val="3"/>
          <w:numId w:val="11"/>
        </w:numPr>
        <w:spacing w:after="120" w:line="276" w:lineRule="auto"/>
        <w:ind w:left="1701" w:hanging="357"/>
        <w:contextualSpacing w:val="0"/>
        <w:jc w:val="both"/>
      </w:pPr>
      <w:r>
        <w:t xml:space="preserve">udziału w zorganizowanej grupie przestępczej albo związku mającym na celu popełnienie przestępstwa lub przestępstwa skarbowego, o którym mowa w </w:t>
      </w:r>
      <w:r w:rsidRPr="00AE3C3F">
        <w:t>art. 258</w:t>
      </w:r>
      <w:r>
        <w:t xml:space="preserve"> Kodeksu karnego,</w:t>
      </w:r>
    </w:p>
    <w:p w14:paraId="1EA3FA9C" w14:textId="2048F76D" w:rsidR="00AE3C3F" w:rsidRDefault="00AE3C3F" w:rsidP="00F26864">
      <w:pPr>
        <w:pStyle w:val="Akapitzlist"/>
        <w:numPr>
          <w:ilvl w:val="3"/>
          <w:numId w:val="11"/>
        </w:numPr>
        <w:spacing w:after="120" w:line="276" w:lineRule="auto"/>
        <w:ind w:left="1701" w:hanging="357"/>
        <w:contextualSpacing w:val="0"/>
        <w:jc w:val="both"/>
      </w:pPr>
      <w:r>
        <w:t xml:space="preserve">handlu ludźmi, o którym mowa w </w:t>
      </w:r>
      <w:r w:rsidRPr="00AE3C3F">
        <w:t>art. 189a</w:t>
      </w:r>
      <w:r>
        <w:t xml:space="preserve"> Kodeksu karnego,</w:t>
      </w:r>
    </w:p>
    <w:p w14:paraId="3DD039E3" w14:textId="024703E5" w:rsidR="00AE3C3F" w:rsidRDefault="00AE3C3F" w:rsidP="00F26864">
      <w:pPr>
        <w:pStyle w:val="Akapitzlist"/>
        <w:numPr>
          <w:ilvl w:val="3"/>
          <w:numId w:val="11"/>
        </w:numPr>
        <w:spacing w:after="120" w:line="276" w:lineRule="auto"/>
        <w:ind w:left="1701" w:hanging="357"/>
        <w:contextualSpacing w:val="0"/>
        <w:jc w:val="both"/>
      </w:pPr>
      <w:r>
        <w:t xml:space="preserve">o którym mowa w </w:t>
      </w:r>
      <w:r w:rsidRPr="00AE3C3F">
        <w:t>art. 228-230a</w:t>
      </w:r>
      <w:r>
        <w:t xml:space="preserve">, </w:t>
      </w:r>
      <w:r w:rsidRPr="00AE3C3F">
        <w:t>art. 250a</w:t>
      </w:r>
      <w:r>
        <w:t xml:space="preserve"> Kodeksu karnego lub w art. 46 lub art. 48 ustawy z dnia 25 czerwca 2010 r. o sporcie</w:t>
      </w:r>
      <w:r w:rsidR="006C3AC5">
        <w:t xml:space="preserve"> (</w:t>
      </w:r>
      <w:r w:rsidR="006C3AC5" w:rsidRPr="006C3AC5">
        <w:t xml:space="preserve">Dz.U. </w:t>
      </w:r>
      <w:r w:rsidR="006C3AC5">
        <w:t xml:space="preserve">z </w:t>
      </w:r>
      <w:r w:rsidR="006C3AC5" w:rsidRPr="006C3AC5">
        <w:t>2020</w:t>
      </w:r>
      <w:r w:rsidR="006C3AC5">
        <w:t xml:space="preserve"> r.</w:t>
      </w:r>
      <w:r w:rsidR="006C3AC5" w:rsidRPr="006C3AC5">
        <w:t xml:space="preserve"> poz. 1133</w:t>
      </w:r>
      <w:r w:rsidR="006C3AC5">
        <w:t>)</w:t>
      </w:r>
      <w:r>
        <w:t>,</w:t>
      </w:r>
    </w:p>
    <w:p w14:paraId="327D3BDA" w14:textId="2D136676" w:rsidR="00AE3C3F" w:rsidRDefault="00AE3C3F" w:rsidP="00F26864">
      <w:pPr>
        <w:pStyle w:val="Akapitzlist"/>
        <w:numPr>
          <w:ilvl w:val="3"/>
          <w:numId w:val="11"/>
        </w:numPr>
        <w:spacing w:after="120" w:line="276" w:lineRule="auto"/>
        <w:ind w:left="1701" w:hanging="357"/>
        <w:contextualSpacing w:val="0"/>
        <w:jc w:val="both"/>
      </w:pPr>
      <w:r>
        <w:t xml:space="preserve">finansowania przestępstwa o charakterze terrorystycznym, o którym mowa w </w:t>
      </w:r>
      <w:r w:rsidRPr="00AE3C3F">
        <w:t>art. 165a</w:t>
      </w:r>
      <w:r>
        <w:t xml:space="preserve"> Kodeksu karnego, lub przestępstwo udaremniania lub utrudniania stwierdzenia przestępnego pochodzenia pieniędzy lub ukrywania ich pochodzenia, o którym mowa w </w:t>
      </w:r>
      <w:r w:rsidRPr="00AE3C3F">
        <w:t>art. 299</w:t>
      </w:r>
      <w:r>
        <w:t xml:space="preserve"> Kodeksu karnego,</w:t>
      </w:r>
    </w:p>
    <w:p w14:paraId="0598A2D6" w14:textId="4B2F8F80" w:rsidR="00AE3C3F" w:rsidRDefault="00AE3C3F" w:rsidP="00F26864">
      <w:pPr>
        <w:pStyle w:val="Akapitzlist"/>
        <w:numPr>
          <w:ilvl w:val="3"/>
          <w:numId w:val="11"/>
        </w:numPr>
        <w:spacing w:after="120" w:line="276" w:lineRule="auto"/>
        <w:ind w:left="1701" w:hanging="357"/>
        <w:contextualSpacing w:val="0"/>
        <w:jc w:val="both"/>
      </w:pPr>
      <w:r>
        <w:t xml:space="preserve">o charakterze terrorystycznym, o którym mowa w </w:t>
      </w:r>
      <w:r w:rsidRPr="00AE3C3F">
        <w:t>art. 115 § 20</w:t>
      </w:r>
      <w:r>
        <w:t xml:space="preserve"> Kodeksu karnego, lub mające na celu popełnienie tego przestępstwa,</w:t>
      </w:r>
    </w:p>
    <w:p w14:paraId="6EE62B21" w14:textId="57A7EA68" w:rsidR="00AE3C3F" w:rsidRDefault="00AE3C3F" w:rsidP="00F26864">
      <w:pPr>
        <w:pStyle w:val="Akapitzlist"/>
        <w:numPr>
          <w:ilvl w:val="3"/>
          <w:numId w:val="11"/>
        </w:numPr>
        <w:spacing w:after="120" w:line="276" w:lineRule="auto"/>
        <w:ind w:left="1701" w:hanging="357"/>
        <w:contextualSpacing w:val="0"/>
        <w:jc w:val="both"/>
      </w:pPr>
      <w:r>
        <w:t xml:space="preserve">powierzenia wykonywania pracy małoletniemu cudzoziemcowi, o którym mowa w </w:t>
      </w:r>
      <w:r w:rsidRPr="00AE3C3F">
        <w:t>art. 9 ust. 2</w:t>
      </w:r>
      <w:r>
        <w:t xml:space="preserve"> ustawy z dnia 15 czerwca 2012 r. o skutkach powierzania wykonywania pracy cudzoziemcom przebywającym wbrew przepisom na terytorium Rzeczypospolitej Polskiej (Dz. U. </w:t>
      </w:r>
      <w:r w:rsidR="006C3AC5">
        <w:t xml:space="preserve">2012 </w:t>
      </w:r>
      <w:r>
        <w:t>poz. 769</w:t>
      </w:r>
      <w:r w:rsidR="006C3AC5">
        <w:t xml:space="preserve">, z </w:t>
      </w:r>
      <w:proofErr w:type="spellStart"/>
      <w:r w:rsidR="006C3AC5">
        <w:t>późn</w:t>
      </w:r>
      <w:proofErr w:type="spellEnd"/>
      <w:r w:rsidR="006C3AC5">
        <w:t>. zm.</w:t>
      </w:r>
      <w:r>
        <w:t>),</w:t>
      </w:r>
    </w:p>
    <w:p w14:paraId="69441746" w14:textId="7B924D26" w:rsidR="00AE3C3F" w:rsidRDefault="00AE3C3F" w:rsidP="00F26864">
      <w:pPr>
        <w:pStyle w:val="Akapitzlist"/>
        <w:numPr>
          <w:ilvl w:val="3"/>
          <w:numId w:val="11"/>
        </w:numPr>
        <w:spacing w:after="120" w:line="276" w:lineRule="auto"/>
        <w:ind w:left="1701" w:hanging="357"/>
        <w:contextualSpacing w:val="0"/>
        <w:jc w:val="both"/>
      </w:pPr>
      <w:r>
        <w:t xml:space="preserve">przeciwko obrotowi gospodarczemu, o których mowa w </w:t>
      </w:r>
      <w:r w:rsidRPr="00AE3C3F">
        <w:t>art. 296-307</w:t>
      </w:r>
      <w:r>
        <w:t xml:space="preserve"> Kodeksu karnego, przestępstwo oszustwa, o którym mowa w </w:t>
      </w:r>
      <w:r w:rsidRPr="00AE3C3F">
        <w:t>art. 286</w:t>
      </w:r>
      <w:r>
        <w:t xml:space="preserve"> Kodeksu karnego, przestępstwo przeciwko wiarygodności dokumentów, o których mowa w </w:t>
      </w:r>
      <w:r w:rsidRPr="00AE3C3F">
        <w:t>art. 270-277d</w:t>
      </w:r>
      <w:r>
        <w:t xml:space="preserve"> Kodeksu karnego, lub przestępstwo skarbowe,</w:t>
      </w:r>
    </w:p>
    <w:p w14:paraId="555EEB6F" w14:textId="77777777" w:rsidR="00AE3C3F" w:rsidRDefault="00AE3C3F" w:rsidP="00F26864">
      <w:pPr>
        <w:pStyle w:val="Akapitzlist"/>
        <w:numPr>
          <w:ilvl w:val="3"/>
          <w:numId w:val="11"/>
        </w:numPr>
        <w:spacing w:after="120" w:line="276" w:lineRule="auto"/>
        <w:ind w:left="1701" w:hanging="357"/>
        <w:contextualSpacing w:val="0"/>
        <w:jc w:val="both"/>
      </w:pPr>
      <w:r>
        <w:t>o którym mowa w art. 9 ust. 1 i 3 lub art. 10 ustawy z dnia 15 czerwca 2012 r. o skutkach powierzania wykonywania pracy cudzoziemcom przebywającym wbrew przepisom na terytorium Rzeczypospolitej Polskiej</w:t>
      </w:r>
    </w:p>
    <w:p w14:paraId="24B5280D" w14:textId="77777777" w:rsidR="00AE3C3F" w:rsidRDefault="00AE3C3F" w:rsidP="00F26864">
      <w:pPr>
        <w:pStyle w:val="Akapitzlist"/>
        <w:numPr>
          <w:ilvl w:val="0"/>
          <w:numId w:val="21"/>
        </w:numPr>
        <w:spacing w:after="120" w:line="276" w:lineRule="auto"/>
        <w:ind w:left="1985" w:hanging="357"/>
        <w:contextualSpacing w:val="0"/>
        <w:jc w:val="both"/>
      </w:pPr>
      <w:r>
        <w:t>lub za odpowiedni czyn zabroniony określony w przepisach prawa obcego;</w:t>
      </w:r>
    </w:p>
    <w:p w14:paraId="0688CA4C" w14:textId="5FD88B78" w:rsidR="00AE3C3F" w:rsidRDefault="00AE3C3F" w:rsidP="00F26864">
      <w:pPr>
        <w:pStyle w:val="Akapitzlist"/>
        <w:numPr>
          <w:ilvl w:val="0"/>
          <w:numId w:val="22"/>
        </w:numPr>
        <w:spacing w:after="120" w:line="276" w:lineRule="auto"/>
        <w:contextualSpacing w:val="0"/>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6C3AC5">
        <w:t xml:space="preserve"> powyżej</w:t>
      </w:r>
      <w:r>
        <w:t>;</w:t>
      </w:r>
    </w:p>
    <w:p w14:paraId="7B2E3DD2" w14:textId="77777777" w:rsidR="00AE3C3F" w:rsidRDefault="00AE3C3F" w:rsidP="00F26864">
      <w:pPr>
        <w:pStyle w:val="Akapitzlist"/>
        <w:numPr>
          <w:ilvl w:val="0"/>
          <w:numId w:val="22"/>
        </w:numPr>
        <w:spacing w:after="120" w:line="276" w:lineRule="auto"/>
        <w:contextualSpacing w:val="0"/>
        <w:jc w:val="both"/>
      </w:pPr>
      <w: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22EEAC" w14:textId="77777777" w:rsidR="00AE3C3F" w:rsidRDefault="00AE3C3F" w:rsidP="00F26864">
      <w:pPr>
        <w:pStyle w:val="Akapitzlist"/>
        <w:numPr>
          <w:ilvl w:val="0"/>
          <w:numId w:val="22"/>
        </w:numPr>
        <w:spacing w:after="120" w:line="276" w:lineRule="auto"/>
        <w:contextualSpacing w:val="0"/>
        <w:jc w:val="both"/>
      </w:pPr>
      <w:r>
        <w:t>wobec którego prawomocnie orzeczono zakaz ubiegania się o zamówienia publiczne;</w:t>
      </w:r>
    </w:p>
    <w:p w14:paraId="2F1D7DBD" w14:textId="5192A746" w:rsidR="00AE3C3F" w:rsidRDefault="00AE3C3F" w:rsidP="00F26864">
      <w:pPr>
        <w:pStyle w:val="Akapitzlist"/>
        <w:numPr>
          <w:ilvl w:val="0"/>
          <w:numId w:val="22"/>
        </w:numPr>
        <w:spacing w:after="120" w:line="276" w:lineRule="auto"/>
        <w:contextualSpacing w:val="0"/>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AE3C3F">
        <w:t>ustawy</w:t>
      </w:r>
      <w:r>
        <w:t xml:space="preserve"> z dnia 16 lutego 2007 r. o ochronie konkurencji i konsumentów</w:t>
      </w:r>
      <w:r w:rsidR="006C3AC5">
        <w:t xml:space="preserve"> (</w:t>
      </w:r>
      <w:r w:rsidR="006C3AC5" w:rsidRPr="006C3AC5">
        <w:t>Dz.U.</w:t>
      </w:r>
      <w:r w:rsidR="006C3AC5">
        <w:t xml:space="preserve"> z</w:t>
      </w:r>
      <w:r w:rsidR="006C3AC5" w:rsidRPr="006C3AC5">
        <w:t xml:space="preserve"> 2021 </w:t>
      </w:r>
      <w:r w:rsidR="006C3AC5">
        <w:t xml:space="preserve">r. </w:t>
      </w:r>
      <w:r w:rsidR="006C3AC5" w:rsidRPr="006C3AC5">
        <w:t>poz. 275</w:t>
      </w:r>
      <w:r w:rsidR="006C3AC5">
        <w:t>)</w:t>
      </w:r>
      <w:r>
        <w:t>, złożyli odrębne oferty, oferty częściowe lub wnioski o dopuszczenie do udziału w postępowaniu, chyba że wykażą, że przygotowali te oferty lub wnioski niezależnie od siebie;</w:t>
      </w:r>
    </w:p>
    <w:p w14:paraId="1F32FF78" w14:textId="02280F03" w:rsidR="00AE3C3F" w:rsidRPr="006C3AC5" w:rsidRDefault="00AE3C3F" w:rsidP="00F26864">
      <w:pPr>
        <w:pStyle w:val="Akapitzlist"/>
        <w:numPr>
          <w:ilvl w:val="0"/>
          <w:numId w:val="22"/>
        </w:numPr>
        <w:spacing w:after="120" w:line="276" w:lineRule="auto"/>
        <w:contextualSpacing w:val="0"/>
        <w:jc w:val="both"/>
        <w:rPr>
          <w:rFonts w:cstheme="minorHAnsi"/>
        </w:rPr>
      </w:pPr>
      <w:r>
        <w:t>jeżeli, w przypadkach, o których mowa w art. 85 ust. 1</w:t>
      </w:r>
      <w:r w:rsidR="006C3AC5">
        <w:t xml:space="preserve"> </w:t>
      </w:r>
      <w:proofErr w:type="spellStart"/>
      <w:r w:rsidR="006C3AC5">
        <w:t>p.z.p</w:t>
      </w:r>
      <w:proofErr w:type="spellEnd"/>
      <w:r w:rsidR="006C3AC5">
        <w:t>.</w:t>
      </w:r>
      <w:r>
        <w:t xml:space="preserve">, doszło do zakłócenia konkurencji wynikającego z wcześniejszego zaangażowania tego wykonawcy lub podmiotu, który należy z wykonawcą do tej samej grupy kapitałowej w rozumieniu </w:t>
      </w:r>
      <w:r w:rsidRPr="00AE3C3F">
        <w:t>ustawy</w:t>
      </w:r>
      <w:r>
        <w:t xml:space="preserve"> z dnia 16 lutego 2007 r. o ochronie konkurencji i konsumentów, chyba że spowodowane </w:t>
      </w:r>
      <w:r w:rsidRPr="006C3AC5">
        <w:rPr>
          <w:rFonts w:cstheme="minorHAnsi"/>
        </w:rPr>
        <w:t>tym zakłócenie konkurencji może być wyeliminowane w inny sposób niż przez wykluczenie wykonawcy z udziału w postępowaniu o udzielenie zamówienia.</w:t>
      </w:r>
    </w:p>
    <w:p w14:paraId="496920CC" w14:textId="77777777" w:rsidR="006C3AC5" w:rsidRPr="006C3AC5" w:rsidRDefault="006C3AC5" w:rsidP="00F26864">
      <w:pPr>
        <w:pStyle w:val="Akapitzlist"/>
        <w:numPr>
          <w:ilvl w:val="2"/>
          <w:numId w:val="14"/>
        </w:numPr>
        <w:spacing w:after="120" w:line="276" w:lineRule="auto"/>
        <w:ind w:left="714" w:hanging="357"/>
        <w:contextualSpacing w:val="0"/>
        <w:jc w:val="both"/>
        <w:rPr>
          <w:rFonts w:cstheme="minorHAnsi"/>
        </w:rPr>
      </w:pPr>
      <w:r w:rsidRPr="006C3AC5">
        <w:rPr>
          <w:rFonts w:cstheme="minorHAnsi"/>
        </w:rPr>
        <w:t xml:space="preserve">W zakresie – uregulowanych w przepisie art. 109 ust. 1 </w:t>
      </w:r>
      <w:proofErr w:type="spellStart"/>
      <w:r w:rsidRPr="006C3AC5">
        <w:rPr>
          <w:rFonts w:cstheme="minorHAnsi"/>
        </w:rPr>
        <w:t>p.z.p</w:t>
      </w:r>
      <w:proofErr w:type="spellEnd"/>
      <w:r w:rsidRPr="006C3AC5">
        <w:rPr>
          <w:rFonts w:cstheme="minorHAnsi"/>
        </w:rPr>
        <w:t>. – fakultatywnych przesłanek wykluczenia z postępowania, Zamawiający wykluczy Wykonawcę:</w:t>
      </w:r>
    </w:p>
    <w:p w14:paraId="664F8B45" w14:textId="278440CF" w:rsidR="006C3AC5" w:rsidRPr="006C3AC5" w:rsidRDefault="006C3AC5" w:rsidP="00F26864">
      <w:pPr>
        <w:pStyle w:val="Akapitzlist"/>
        <w:numPr>
          <w:ilvl w:val="0"/>
          <w:numId w:val="23"/>
        </w:numPr>
        <w:spacing w:after="120" w:line="276" w:lineRule="auto"/>
        <w:contextualSpacing w:val="0"/>
        <w:jc w:val="both"/>
        <w:rPr>
          <w:rFonts w:cstheme="minorHAnsi"/>
        </w:rPr>
      </w:pPr>
      <w:r w:rsidRPr="006C3AC5">
        <w:rPr>
          <w:rFonts w:cstheme="minorHAnsi"/>
        </w:rPr>
        <w:t xml:space="preserve">który naruszył obowiązki dotyczące płatności podatków, opłat lub składek na ubezpieczenia społeczne lub zdrowotne, z wyjątkiem przypadku, o którym mowa w art. 108 ust. 1 pkt 3 </w:t>
      </w:r>
      <w:proofErr w:type="spellStart"/>
      <w:r w:rsidRPr="006C3AC5">
        <w:rPr>
          <w:rFonts w:cstheme="minorHAnsi"/>
        </w:rPr>
        <w:t>p.z.p</w:t>
      </w:r>
      <w:proofErr w:type="spellEnd"/>
      <w:r w:rsidRPr="006C3AC5">
        <w:rPr>
          <w:rFonts w:cstheme="minorHAnsi"/>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818C198" w14:textId="354FA0E3" w:rsidR="006C3AC5" w:rsidRPr="00A012D2" w:rsidRDefault="006C3AC5" w:rsidP="00F26864">
      <w:pPr>
        <w:pStyle w:val="Akapitzlist"/>
        <w:numPr>
          <w:ilvl w:val="0"/>
          <w:numId w:val="23"/>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AAFD1" w14:textId="57503D45" w:rsidR="006C3AC5" w:rsidRPr="00A012D2" w:rsidRDefault="006C3AC5" w:rsidP="00F26864">
      <w:pPr>
        <w:pStyle w:val="Akapitzlist"/>
        <w:numPr>
          <w:ilvl w:val="2"/>
          <w:numId w:val="14"/>
        </w:numPr>
        <w:autoSpaceDE w:val="0"/>
        <w:autoSpaceDN w:val="0"/>
        <w:adjustRightInd w:val="0"/>
        <w:spacing w:after="120" w:line="276" w:lineRule="auto"/>
        <w:ind w:left="714" w:hanging="357"/>
        <w:contextualSpacing w:val="0"/>
        <w:jc w:val="both"/>
        <w:rPr>
          <w:rFonts w:cstheme="minorHAnsi"/>
          <w:b/>
          <w:bCs/>
          <w:iCs/>
          <w:lang w:bidi="pl-PL"/>
        </w:rPr>
      </w:pPr>
      <w:r w:rsidRPr="00A012D2">
        <w:rPr>
          <w:rFonts w:cstheme="minorHAnsi"/>
          <w:bCs/>
          <w:iCs/>
          <w:lang w:bidi="pl-PL"/>
        </w:rPr>
        <w:t>Wykonawca może zostać wykluczony przez Zamawiającego na każdym etapie postępowania o udzielenie zamówienia</w:t>
      </w:r>
      <w:r w:rsidRPr="00A012D2">
        <w:rPr>
          <w:rFonts w:cstheme="minorHAnsi"/>
          <w:b/>
          <w:bCs/>
          <w:iCs/>
          <w:lang w:bidi="pl-PL"/>
        </w:rPr>
        <w:t>.</w:t>
      </w:r>
    </w:p>
    <w:p w14:paraId="0AF00343" w14:textId="3FC82432" w:rsidR="00A012D2" w:rsidRPr="00D40CCB" w:rsidRDefault="00A012D2" w:rsidP="00F26864">
      <w:pPr>
        <w:pStyle w:val="Akapitzlist"/>
        <w:numPr>
          <w:ilvl w:val="2"/>
          <w:numId w:val="14"/>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 xml:space="preserve">1 pkt 1, 2 i 5 </w:t>
      </w:r>
      <w:proofErr w:type="spellStart"/>
      <w:r w:rsidRPr="00D40CCB">
        <w:rPr>
          <w:rFonts w:eastAsia="Times New Roman" w:cstheme="minorHAnsi"/>
          <w:lang w:eastAsia="pl-PL"/>
        </w:rPr>
        <w:t>p.z.p</w:t>
      </w:r>
      <w:proofErr w:type="spellEnd"/>
      <w:r w:rsidRPr="00D40CCB">
        <w:rPr>
          <w:rFonts w:eastAsia="Times New Roman" w:cstheme="minorHAnsi"/>
          <w:lang w:eastAsia="pl-PL"/>
        </w:rPr>
        <w:t xml:space="preserve">. lub art. 109 ust. 1 pkt 2-5 i 7-10 </w:t>
      </w:r>
      <w:proofErr w:type="spellStart"/>
      <w:r w:rsidRPr="00D40CCB">
        <w:rPr>
          <w:rFonts w:eastAsia="Times New Roman" w:cstheme="minorHAnsi"/>
          <w:lang w:eastAsia="pl-PL"/>
        </w:rPr>
        <w:t>p.z.p</w:t>
      </w:r>
      <w:proofErr w:type="spellEnd"/>
      <w:r w:rsidRPr="00D40CCB">
        <w:rPr>
          <w:rFonts w:eastAsia="Times New Roman" w:cstheme="minorHAnsi"/>
          <w:lang w:eastAsia="pl-PL"/>
        </w:rPr>
        <w:t>., jeżeli udowodni Zamawiającemu, że spełnił łącznie następujące przesłanki:</w:t>
      </w:r>
    </w:p>
    <w:p w14:paraId="5C082043" w14:textId="77777777" w:rsidR="00A012D2" w:rsidRPr="00A012D2" w:rsidRDefault="00A012D2" w:rsidP="00F26864">
      <w:pPr>
        <w:pStyle w:val="Akapitzlist"/>
        <w:numPr>
          <w:ilvl w:val="0"/>
          <w:numId w:val="24"/>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lastRenderedPageBreak/>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rsidP="00F26864">
      <w:pPr>
        <w:pStyle w:val="Akapitzlist"/>
        <w:numPr>
          <w:ilvl w:val="0"/>
          <w:numId w:val="24"/>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rsidP="00F26864">
      <w:pPr>
        <w:pStyle w:val="Akapitzlist"/>
        <w:numPr>
          <w:ilvl w:val="0"/>
          <w:numId w:val="24"/>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rsidP="00481B79">
      <w:pPr>
        <w:pStyle w:val="Akapitzlist"/>
        <w:numPr>
          <w:ilvl w:val="0"/>
          <w:numId w:val="59"/>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FB26830" w14:textId="77777777" w:rsidR="00A012D2" w:rsidRPr="00A012D2" w:rsidRDefault="00A012D2" w:rsidP="00481B79">
      <w:pPr>
        <w:pStyle w:val="Akapitzlist"/>
        <w:numPr>
          <w:ilvl w:val="0"/>
          <w:numId w:val="59"/>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rsidP="00481B79">
      <w:pPr>
        <w:pStyle w:val="Akapitzlist"/>
        <w:numPr>
          <w:ilvl w:val="0"/>
          <w:numId w:val="59"/>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rsidP="00481B79">
      <w:pPr>
        <w:pStyle w:val="Akapitzlist"/>
        <w:numPr>
          <w:ilvl w:val="0"/>
          <w:numId w:val="59"/>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rsidP="00481B79">
      <w:pPr>
        <w:pStyle w:val="Akapitzlist"/>
        <w:numPr>
          <w:ilvl w:val="0"/>
          <w:numId w:val="59"/>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1C0E4C05" w14:textId="6E0425AA" w:rsidR="00A012D2" w:rsidRPr="00D40CCB" w:rsidRDefault="00D40CCB" w:rsidP="00F26864">
      <w:pPr>
        <w:pStyle w:val="Akapitzlist"/>
        <w:numPr>
          <w:ilvl w:val="2"/>
          <w:numId w:val="14"/>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6.4 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6.4 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rsidP="00F26864">
      <w:pPr>
        <w:pStyle w:val="Akapitzlist"/>
        <w:numPr>
          <w:ilvl w:val="0"/>
          <w:numId w:val="25"/>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F26864">
      <w:pPr>
        <w:pStyle w:val="Akapitzlist"/>
        <w:numPr>
          <w:ilvl w:val="2"/>
          <w:numId w:val="10"/>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rsidP="00F26864">
      <w:pPr>
        <w:pStyle w:val="Akapitzlist"/>
        <w:numPr>
          <w:ilvl w:val="2"/>
          <w:numId w:val="10"/>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F26864">
      <w:pPr>
        <w:pStyle w:val="Akapitzlist"/>
        <w:numPr>
          <w:ilvl w:val="2"/>
          <w:numId w:val="10"/>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rsidP="00F26864">
      <w:pPr>
        <w:pStyle w:val="Akapitzlist"/>
        <w:numPr>
          <w:ilvl w:val="0"/>
          <w:numId w:val="19"/>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3C4A6D03" w14:textId="76A33C61" w:rsidR="00222432" w:rsidRPr="00655198" w:rsidRDefault="009968A5" w:rsidP="00F26864">
      <w:pPr>
        <w:pStyle w:val="Akapitzlist"/>
        <w:numPr>
          <w:ilvl w:val="0"/>
          <w:numId w:val="19"/>
        </w:numPr>
        <w:spacing w:after="120" w:line="276" w:lineRule="auto"/>
        <w:contextualSpacing w:val="0"/>
        <w:jc w:val="both"/>
        <w:rPr>
          <w:rFonts w:cstheme="minorHAnsi"/>
        </w:rPr>
      </w:pPr>
      <w:r>
        <w:rPr>
          <w:rFonts w:cstheme="minorHAnsi"/>
        </w:rPr>
        <w:t>pkt 5.2.3)</w:t>
      </w:r>
      <w:r w:rsidR="00222432" w:rsidRPr="00655198">
        <w:rPr>
          <w:rFonts w:cstheme="minorHAnsi"/>
        </w:rPr>
        <w:t xml:space="preserve"> SWZ – musi spełnić </w:t>
      </w:r>
      <w:r w:rsidR="00222432" w:rsidRPr="00655198">
        <w:rPr>
          <w:rFonts w:cstheme="minorHAnsi"/>
          <w:u w:val="single"/>
        </w:rPr>
        <w:t>przynajmniej jeden</w:t>
      </w:r>
      <w:r w:rsidR="00222432" w:rsidRPr="00655198">
        <w:rPr>
          <w:rFonts w:cstheme="minorHAnsi"/>
        </w:rPr>
        <w:t xml:space="preserve"> z Wykonawców wspólnie ubiegających się o udzielenie zamówienia,</w:t>
      </w:r>
    </w:p>
    <w:p w14:paraId="0E44EA0E" w14:textId="6F5047BA" w:rsidR="00222432" w:rsidRDefault="00222432" w:rsidP="00F26864">
      <w:pPr>
        <w:pStyle w:val="Akapitzlist"/>
        <w:numPr>
          <w:ilvl w:val="0"/>
          <w:numId w:val="19"/>
        </w:numPr>
        <w:spacing w:after="120" w:line="276" w:lineRule="auto"/>
        <w:contextualSpacing w:val="0"/>
        <w:jc w:val="both"/>
        <w:rPr>
          <w:rFonts w:cstheme="minorHAnsi"/>
        </w:rPr>
      </w:pPr>
      <w:r w:rsidRPr="00655198">
        <w:rPr>
          <w:rFonts w:cstheme="minorHAnsi"/>
        </w:rPr>
        <w:t>pkt 5.2.4</w:t>
      </w:r>
      <w:r w:rsidR="009968A5">
        <w:rPr>
          <w:rFonts w:cstheme="minorHAnsi"/>
        </w:rPr>
        <w:t>)</w:t>
      </w:r>
      <w:r w:rsidRPr="00655198">
        <w:rPr>
          <w:rFonts w:cstheme="minorHAnsi"/>
        </w:rPr>
        <w:t xml:space="preserve"> SWZ – Wykonawcy wspólnie ubiegający się o udzielenie zamówienia mogą spełnić </w:t>
      </w:r>
      <w:r w:rsidRPr="00655198">
        <w:rPr>
          <w:rFonts w:cstheme="minorHAnsi"/>
          <w:u w:val="single"/>
        </w:rPr>
        <w:t>łącznie</w:t>
      </w:r>
      <w:r w:rsidRPr="00655198">
        <w:rPr>
          <w:rFonts w:cstheme="minorHAnsi"/>
        </w:rPr>
        <w:t>.</w:t>
      </w:r>
    </w:p>
    <w:p w14:paraId="772C2824" w14:textId="77777777" w:rsidR="0061453F" w:rsidRPr="0061453F" w:rsidRDefault="00655198" w:rsidP="00F26864">
      <w:pPr>
        <w:pStyle w:val="Akapitzlist"/>
        <w:numPr>
          <w:ilvl w:val="2"/>
          <w:numId w:val="10"/>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61453F" w:rsidRDefault="009968A5" w:rsidP="00F26864">
      <w:pPr>
        <w:pStyle w:val="Akapitzlist"/>
        <w:numPr>
          <w:ilvl w:val="2"/>
          <w:numId w:val="10"/>
        </w:numPr>
        <w:spacing w:after="120" w:line="276" w:lineRule="auto"/>
        <w:ind w:left="714" w:hanging="357"/>
        <w:contextualSpacing w:val="0"/>
        <w:jc w:val="both"/>
        <w:rPr>
          <w:rFonts w:cstheme="minorHAnsi"/>
          <w:b/>
        </w:rPr>
      </w:pPr>
      <w:r w:rsidRPr="0061453F">
        <w:rPr>
          <w:rFonts w:cstheme="minorHAnsi"/>
        </w:rPr>
        <w:lastRenderedPageBreak/>
        <w:t>Wykonawcy wspólnie ubiegający się o udzielenie zamówienia składają wraz z ofertą oświadczenie, o którym mowa w pkt 10.2</w:t>
      </w:r>
      <w:r w:rsidR="0061453F" w:rsidRPr="0061453F">
        <w:rPr>
          <w:rFonts w:cstheme="minorHAnsi"/>
        </w:rPr>
        <w:t>.3.b) SWZ, tj. oświadczenie, z którego wynika, które roboty budowlane, dostawy lub usługi wykonają poszczególni wykonawcy</w:t>
      </w:r>
      <w:r w:rsidR="0061453F">
        <w:rPr>
          <w:rFonts w:cstheme="minorHAnsi"/>
        </w:rPr>
        <w:t>.</w:t>
      </w:r>
    </w:p>
    <w:p w14:paraId="76640036" w14:textId="74EA78F1" w:rsidR="00054B5C" w:rsidRDefault="00054B5C" w:rsidP="00F26864">
      <w:pPr>
        <w:pStyle w:val="Akapitzlist"/>
        <w:numPr>
          <w:ilvl w:val="0"/>
          <w:numId w:val="25"/>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F26864">
      <w:pPr>
        <w:pStyle w:val="Akapitzlist"/>
        <w:numPr>
          <w:ilvl w:val="0"/>
          <w:numId w:val="27"/>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F26864">
      <w:pPr>
        <w:pStyle w:val="Akapitzlist"/>
        <w:numPr>
          <w:ilvl w:val="0"/>
          <w:numId w:val="27"/>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F26864">
      <w:pPr>
        <w:pStyle w:val="Akapitzlist"/>
        <w:numPr>
          <w:ilvl w:val="0"/>
          <w:numId w:val="27"/>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1BA55AC1" w14:textId="76675933" w:rsidR="00BD2016" w:rsidRDefault="001F2906" w:rsidP="00F26864">
      <w:pPr>
        <w:pStyle w:val="Akapitzlist"/>
        <w:numPr>
          <w:ilvl w:val="0"/>
          <w:numId w:val="27"/>
        </w:numPr>
        <w:spacing w:after="120" w:line="276" w:lineRule="auto"/>
        <w:contextualSpacing w:val="0"/>
        <w:jc w:val="both"/>
        <w:rPr>
          <w:rFonts w:cstheme="minorHAnsi"/>
        </w:rPr>
      </w:pPr>
      <w:r w:rsidRPr="00BD2016">
        <w:rPr>
          <w:rFonts w:cstheme="minorHAnsi"/>
        </w:rPr>
        <w:t xml:space="preserve">Zamawiający wymaga, aby w przypadku powierzenia części zamówienia Podwykonawcy, Wykonawca </w:t>
      </w: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r w:rsidR="00BD2016" w:rsidRPr="00B20351">
        <w:rPr>
          <w:rFonts w:cstheme="minorHAnsi"/>
          <w:u w:val="single"/>
        </w:rPr>
        <w:t xml:space="preserve">W przypadku, gdy Wykonawca nie zamierza powierzyć części zamówienia innemu podwykonawcy, </w:t>
      </w:r>
      <w:r w:rsidR="007A5134">
        <w:rPr>
          <w:rFonts w:cstheme="minorHAnsi"/>
          <w:u w:val="single"/>
        </w:rPr>
        <w:t>powinien zaznaczyć, że przedmiot zamówienia wykona bez udziału podwykonawców</w:t>
      </w:r>
      <w:r w:rsidR="007A5134">
        <w:rPr>
          <w:rFonts w:cstheme="minorHAnsi"/>
        </w:rPr>
        <w:t>.</w:t>
      </w:r>
    </w:p>
    <w:p w14:paraId="22C42421" w14:textId="77777777" w:rsidR="00B20351" w:rsidRPr="00B20351" w:rsidRDefault="00BD2016" w:rsidP="00F26864">
      <w:pPr>
        <w:pStyle w:val="Akapitzlist"/>
        <w:numPr>
          <w:ilvl w:val="0"/>
          <w:numId w:val="27"/>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F26864">
      <w:pPr>
        <w:pStyle w:val="Akapitzlist"/>
        <w:numPr>
          <w:ilvl w:val="0"/>
          <w:numId w:val="27"/>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w:t>
      </w:r>
      <w:proofErr w:type="spellStart"/>
      <w:r>
        <w:t>p.z.p</w:t>
      </w:r>
      <w:proofErr w:type="spellEnd"/>
      <w:r>
        <w:t xml:space="preserve">., w celu wykazania spełniania warunków udziału w postępowaniu, Wykonawca jest obowiązany wykazać </w:t>
      </w:r>
      <w:r w:rsidRPr="008E082B">
        <w:rPr>
          <w:rFonts w:cstheme="minorHAnsi"/>
        </w:rPr>
        <w:t xml:space="preserve">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8E082B">
        <w:rPr>
          <w:rFonts w:cstheme="minorHAnsi"/>
        </w:rPr>
        <w:t>p.z.p</w:t>
      </w:r>
      <w:proofErr w:type="spellEnd"/>
      <w:r w:rsidRPr="008E082B">
        <w:rPr>
          <w:rFonts w:cstheme="minorHAnsi"/>
        </w:rPr>
        <w:t>. stosuje się odpowiednio.</w:t>
      </w:r>
    </w:p>
    <w:p w14:paraId="6BADA571" w14:textId="09E7E2DC" w:rsidR="008E082B" w:rsidRPr="008E082B" w:rsidRDefault="008E082B" w:rsidP="00F26864">
      <w:pPr>
        <w:pStyle w:val="NormalnyWeb"/>
        <w:numPr>
          <w:ilvl w:val="0"/>
          <w:numId w:val="27"/>
        </w:numPr>
        <w:spacing w:before="0" w:beforeAutospacing="0" w:after="120" w:afterAutospacing="0" w:line="276" w:lineRule="auto"/>
        <w:ind w:left="714" w:hanging="357"/>
        <w:jc w:val="both"/>
        <w:rPr>
          <w:rFonts w:asciiTheme="minorHAnsi" w:hAnsiTheme="minorHAnsi" w:cstheme="minorHAnsi"/>
          <w:sz w:val="22"/>
          <w:szCs w:val="22"/>
        </w:rPr>
      </w:pPr>
      <w:r w:rsidRPr="008E082B">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61453F">
        <w:rPr>
          <w:rFonts w:asciiTheme="minorHAnsi" w:hAnsiTheme="minorHAnsi" w:cstheme="minorHAnsi"/>
          <w:sz w:val="22"/>
          <w:szCs w:val="22"/>
        </w:rPr>
        <w:t xml:space="preserve"> </w:t>
      </w:r>
      <w:r w:rsidR="0061453F">
        <w:rPr>
          <w:rFonts w:asciiTheme="minorHAnsi" w:hAnsiTheme="minorHAnsi" w:cstheme="minorHAnsi"/>
          <w:sz w:val="22"/>
          <w:szCs w:val="22"/>
          <w:u w:val="single"/>
        </w:rPr>
        <w:t xml:space="preserve">Szczegółowe wymagania w zakresie treści umowy zawartej z podwykonawcą określa umowa, której wzór stanowi Załącznik </w:t>
      </w:r>
      <w:r w:rsidR="0061453F" w:rsidRPr="00AB449A">
        <w:rPr>
          <w:rFonts w:asciiTheme="minorHAnsi" w:hAnsiTheme="minorHAnsi" w:cstheme="minorHAnsi"/>
          <w:sz w:val="22"/>
          <w:szCs w:val="22"/>
          <w:u w:val="single"/>
        </w:rPr>
        <w:t xml:space="preserve">nr </w:t>
      </w:r>
      <w:r w:rsidR="00AB449A" w:rsidRPr="00AB449A">
        <w:rPr>
          <w:rFonts w:asciiTheme="minorHAnsi" w:hAnsiTheme="minorHAnsi" w:cstheme="minorHAnsi"/>
          <w:sz w:val="22"/>
          <w:szCs w:val="22"/>
          <w:u w:val="single"/>
        </w:rPr>
        <w:t xml:space="preserve">9 </w:t>
      </w:r>
      <w:r w:rsidR="0061453F" w:rsidRPr="00AB449A">
        <w:rPr>
          <w:rFonts w:asciiTheme="minorHAnsi" w:hAnsiTheme="minorHAnsi" w:cstheme="minorHAnsi"/>
          <w:sz w:val="22"/>
          <w:szCs w:val="22"/>
          <w:u w:val="single"/>
        </w:rPr>
        <w:t>do</w:t>
      </w:r>
      <w:r w:rsidR="0061453F">
        <w:rPr>
          <w:rFonts w:asciiTheme="minorHAnsi" w:hAnsiTheme="minorHAnsi" w:cstheme="minorHAnsi"/>
          <w:sz w:val="22"/>
          <w:szCs w:val="22"/>
          <w:u w:val="single"/>
        </w:rPr>
        <w:t xml:space="preserve"> SWZ</w:t>
      </w:r>
      <w:r w:rsidR="0061453F">
        <w:rPr>
          <w:rFonts w:asciiTheme="minorHAnsi" w:hAnsiTheme="minorHAnsi" w:cstheme="minorHAnsi"/>
          <w:sz w:val="22"/>
          <w:szCs w:val="22"/>
        </w:rPr>
        <w:t>.</w:t>
      </w:r>
    </w:p>
    <w:p w14:paraId="081AEE64" w14:textId="72987E5B" w:rsidR="008E082B" w:rsidRDefault="00B941C0" w:rsidP="00F26864">
      <w:pPr>
        <w:pStyle w:val="Akapitzlist"/>
        <w:numPr>
          <w:ilvl w:val="0"/>
          <w:numId w:val="27"/>
        </w:numPr>
        <w:spacing w:after="120" w:line="276" w:lineRule="auto"/>
        <w:ind w:left="714" w:hanging="357"/>
        <w:contextualSpacing w:val="0"/>
        <w:jc w:val="both"/>
        <w:rPr>
          <w:rFonts w:cstheme="minorHAnsi"/>
        </w:rPr>
      </w:pPr>
      <w:r>
        <w:rPr>
          <w:rFonts w:cstheme="minorHAnsi"/>
        </w:rPr>
        <w:t xml:space="preserve">W pozostałym zakresie do podwykonawstwa stosuje się przepis art. 464 i art. 465 </w:t>
      </w:r>
      <w:proofErr w:type="spellStart"/>
      <w:r>
        <w:rPr>
          <w:rFonts w:cstheme="minorHAnsi"/>
        </w:rPr>
        <w:t>p.z.p</w:t>
      </w:r>
      <w:proofErr w:type="spellEnd"/>
      <w:r>
        <w:rPr>
          <w:rFonts w:cstheme="minorHAnsi"/>
        </w:rPr>
        <w:t>.</w:t>
      </w:r>
    </w:p>
    <w:p w14:paraId="5F34563A" w14:textId="3337784C" w:rsidR="00B941C0" w:rsidRDefault="00B941C0" w:rsidP="00F26864">
      <w:pPr>
        <w:pStyle w:val="Akapitzlist"/>
        <w:numPr>
          <w:ilvl w:val="0"/>
          <w:numId w:val="25"/>
        </w:numPr>
        <w:spacing w:after="120" w:line="276" w:lineRule="auto"/>
        <w:ind w:left="357" w:hanging="357"/>
        <w:contextualSpacing w:val="0"/>
        <w:jc w:val="both"/>
        <w:rPr>
          <w:rFonts w:cstheme="minorHAnsi"/>
          <w:b/>
        </w:rPr>
      </w:pPr>
      <w:r w:rsidRPr="00B941C0">
        <w:rPr>
          <w:rFonts w:cstheme="minorHAnsi"/>
          <w:b/>
        </w:rPr>
        <w:t>PODMIOTY UDOSTĘPNIAJĄCE ZASOBY</w:t>
      </w:r>
    </w:p>
    <w:p w14:paraId="494695BA" w14:textId="2103E9F9" w:rsidR="00B941C0" w:rsidRPr="00B941C0" w:rsidRDefault="00B941C0" w:rsidP="00F26864">
      <w:pPr>
        <w:pStyle w:val="Akapitzlist"/>
        <w:numPr>
          <w:ilvl w:val="0"/>
          <w:numId w:val="30"/>
        </w:numPr>
        <w:spacing w:after="120" w:line="276" w:lineRule="auto"/>
        <w:contextualSpacing w:val="0"/>
        <w:jc w:val="both"/>
        <w:rPr>
          <w:rFonts w:cstheme="minorHAnsi"/>
        </w:rPr>
      </w:pPr>
      <w:r>
        <w:t xml:space="preserve">Wykonawca może w celu potwierdzenia spełniania warunków udziału w niniejszym postępowaniu, w stosownych sytuacjach oraz w odniesieniu do konkretnego zamówienia, lub jego części, polegać na zdolnościach technicznych lub zawodowych lub sytuacji finansowej lub </w:t>
      </w:r>
      <w:r>
        <w:lastRenderedPageBreak/>
        <w:t>ekonomicznej podmiotów udostępniających zasoby, niezależnie od charakteru prawnego łączących go z nimi stosunków prawnych.</w:t>
      </w:r>
    </w:p>
    <w:p w14:paraId="1081BC97" w14:textId="77777777" w:rsidR="009B583C" w:rsidRPr="009B583C" w:rsidRDefault="00B941C0" w:rsidP="00F26864">
      <w:pPr>
        <w:pStyle w:val="Akapitzlist"/>
        <w:numPr>
          <w:ilvl w:val="0"/>
          <w:numId w:val="30"/>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77777777" w:rsidR="009B583C" w:rsidRPr="009B583C" w:rsidRDefault="009B583C" w:rsidP="00F26864">
      <w:pPr>
        <w:pStyle w:val="Akapitzlist"/>
        <w:numPr>
          <w:ilvl w:val="0"/>
          <w:numId w:val="30"/>
        </w:numPr>
        <w:spacing w:after="120" w:line="276" w:lineRule="auto"/>
        <w:contextualSpacing w:val="0"/>
        <w:jc w:val="both"/>
        <w:rPr>
          <w:rFonts w:cstheme="minorHAnsi"/>
        </w:rPr>
      </w:pPr>
      <w: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w:t>
      </w:r>
      <w:r w:rsidRPr="009B583C">
        <w:t>5.2.3) i 5.2.4)</w:t>
      </w:r>
      <w:r>
        <w:t xml:space="preserve"> SWZ, a także bada, czy nie zachodzą wobec tego podmiotu podstawy wykluczenia, które zostały przewidziane względem Wykonawcy.</w:t>
      </w:r>
    </w:p>
    <w:p w14:paraId="35E7CCD1" w14:textId="77777777" w:rsidR="00A40A89" w:rsidRPr="00A40A89" w:rsidRDefault="009B583C" w:rsidP="00F26864">
      <w:pPr>
        <w:pStyle w:val="Akapitzlist"/>
        <w:numPr>
          <w:ilvl w:val="0"/>
          <w:numId w:val="30"/>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F26864">
      <w:pPr>
        <w:pStyle w:val="Akapitzlist"/>
        <w:numPr>
          <w:ilvl w:val="0"/>
          <w:numId w:val="30"/>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F26864">
      <w:pPr>
        <w:pStyle w:val="Akapitzlist"/>
        <w:numPr>
          <w:ilvl w:val="0"/>
          <w:numId w:val="30"/>
        </w:numPr>
        <w:spacing w:after="120" w:line="276" w:lineRule="auto"/>
        <w:contextualSpacing w:val="0"/>
        <w:jc w:val="both"/>
        <w:rPr>
          <w:rFonts w:cstheme="minorHAnsi"/>
        </w:rPr>
      </w:pPr>
      <w:r>
        <w:t>Wykonawca, który polega na zdolnościach lub sytuacji podmiotów udostępniających zasoby, składa, wraz z ofertą, zobowiązanie podmiotu udostępniającego zasoby do oddania mu do dyspozycji niezbędnych zasobów na potrzeby realizacji danego zamówienia, o którym mowa w pkt 10.2.2) SWZ.</w:t>
      </w:r>
    </w:p>
    <w:p w14:paraId="2510AEE2" w14:textId="77777777" w:rsidR="005A276F" w:rsidRPr="005A276F" w:rsidRDefault="005F61CE" w:rsidP="00F26864">
      <w:pPr>
        <w:pStyle w:val="Akapitzlist"/>
        <w:numPr>
          <w:ilvl w:val="0"/>
          <w:numId w:val="25"/>
        </w:numPr>
        <w:spacing w:after="120" w:line="276" w:lineRule="auto"/>
        <w:ind w:left="357" w:hanging="357"/>
        <w:contextualSpacing w:val="0"/>
        <w:jc w:val="both"/>
        <w:rPr>
          <w:rFonts w:cstheme="minorHAnsi"/>
          <w:b/>
        </w:rPr>
      </w:pPr>
      <w:r w:rsidRPr="005A276F">
        <w:rPr>
          <w:rFonts w:cstheme="minorHAnsi"/>
          <w:b/>
        </w:rPr>
        <w:t>PODMIOTOWE ŚRODKI DOWODOWE</w:t>
      </w:r>
    </w:p>
    <w:p w14:paraId="73E127CF" w14:textId="64F8107C" w:rsidR="005A276F" w:rsidRPr="00FF6FA2" w:rsidRDefault="005A276F" w:rsidP="00F26864">
      <w:pPr>
        <w:pStyle w:val="Akapitzlist"/>
        <w:numPr>
          <w:ilvl w:val="0"/>
          <w:numId w:val="31"/>
        </w:numPr>
        <w:spacing w:after="120" w:line="276" w:lineRule="auto"/>
        <w:ind w:left="714" w:hanging="357"/>
        <w:contextualSpacing w:val="0"/>
        <w:jc w:val="both"/>
        <w:rPr>
          <w:rFonts w:cstheme="minorHAnsi"/>
          <w:b/>
        </w:rPr>
      </w:pPr>
      <w:r w:rsidRPr="005A276F">
        <w:rPr>
          <w:rFonts w:eastAsia="Times New Roman" w:cstheme="minorHAnsi"/>
          <w:lang w:eastAsia="pl-PL"/>
        </w:rPr>
        <w:t xml:space="preserve">W </w:t>
      </w:r>
      <w:r w:rsidRPr="00FF6FA2">
        <w:rPr>
          <w:rFonts w:eastAsia="Times New Roman" w:cstheme="minorHAnsi"/>
          <w:lang w:eastAsia="pl-PL"/>
        </w:rPr>
        <w:t>postępowaniu o udzielenie zamówienia Zamawiający:</w:t>
      </w:r>
    </w:p>
    <w:p w14:paraId="761308A2" w14:textId="77777777" w:rsidR="005A276F" w:rsidRPr="00FF6FA2" w:rsidRDefault="005A276F" w:rsidP="00F26864">
      <w:pPr>
        <w:pStyle w:val="Akapitzlist"/>
        <w:numPr>
          <w:ilvl w:val="0"/>
          <w:numId w:val="32"/>
        </w:numPr>
        <w:spacing w:after="120" w:line="276" w:lineRule="auto"/>
        <w:contextualSpacing w:val="0"/>
        <w:jc w:val="both"/>
        <w:rPr>
          <w:rFonts w:cstheme="minorHAnsi"/>
          <w:b/>
        </w:rPr>
      </w:pPr>
      <w:r w:rsidRPr="00FF6FA2">
        <w:rPr>
          <w:rFonts w:eastAsia="Times New Roman" w:cstheme="minorHAnsi"/>
          <w:lang w:eastAsia="pl-PL"/>
        </w:rPr>
        <w:t>żąda podmiotowych środków dowodowych na potwierdzenie braku podstaw wykluczenia;</w:t>
      </w:r>
    </w:p>
    <w:p w14:paraId="0A8859AF" w14:textId="7579F291" w:rsidR="005A276F" w:rsidRPr="00FF6FA2" w:rsidRDefault="005A276F" w:rsidP="00F26864">
      <w:pPr>
        <w:pStyle w:val="Akapitzlist"/>
        <w:numPr>
          <w:ilvl w:val="0"/>
          <w:numId w:val="32"/>
        </w:numPr>
        <w:spacing w:after="120" w:line="276" w:lineRule="auto"/>
        <w:ind w:hanging="357"/>
        <w:contextualSpacing w:val="0"/>
        <w:jc w:val="both"/>
        <w:rPr>
          <w:rFonts w:cstheme="minorHAnsi"/>
          <w:b/>
        </w:rPr>
      </w:pPr>
      <w:r w:rsidRPr="00FF6FA2">
        <w:rPr>
          <w:rFonts w:eastAsia="Times New Roman" w:cstheme="minorHAnsi"/>
          <w:lang w:eastAsia="pl-PL"/>
        </w:rPr>
        <w:t>żąda podmiotowych środków dowodowych na potwierdzenie spełniania warunków udziału w postępowaniu.</w:t>
      </w:r>
    </w:p>
    <w:p w14:paraId="230BF70E" w14:textId="0AFBA9DE" w:rsidR="00CE1479" w:rsidRDefault="00B757DB" w:rsidP="00F26864">
      <w:pPr>
        <w:pStyle w:val="Akapitzlist"/>
        <w:numPr>
          <w:ilvl w:val="0"/>
          <w:numId w:val="31"/>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05DAFFCC" w14:textId="0824270C" w:rsidR="007800A9" w:rsidRDefault="007800A9" w:rsidP="00F26864">
      <w:pPr>
        <w:pStyle w:val="Akapitzlist"/>
        <w:numPr>
          <w:ilvl w:val="0"/>
          <w:numId w:val="35"/>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 xml:space="preserve">oświadczenie o spełnianiu warunków udziału w postępowaniu oraz o braku podstaw wykluczenia z postępowania – </w:t>
      </w:r>
      <w:r w:rsidRPr="007800A9">
        <w:rPr>
          <w:rFonts w:cstheme="minorHAnsi"/>
        </w:rPr>
        <w:t>w zakresie wskazanym w pkt 5</w:t>
      </w:r>
      <w:r w:rsidRPr="00481B79">
        <w:rPr>
          <w:rFonts w:cstheme="minorHAnsi"/>
        </w:rPr>
        <w:t xml:space="preserve">.2.3) i 5.2.4) SWZ i pkt 6.1. i pkt 6.2. SWZ – którego wzór stanowi </w:t>
      </w:r>
      <w:r w:rsidRPr="00481B79">
        <w:rPr>
          <w:rFonts w:cstheme="minorHAnsi"/>
          <w:b/>
          <w:i/>
        </w:rPr>
        <w:t xml:space="preserve">załącznik nr </w:t>
      </w:r>
      <w:r w:rsidR="00481B79" w:rsidRPr="00481B79">
        <w:rPr>
          <w:rFonts w:cstheme="minorHAnsi"/>
          <w:b/>
          <w:i/>
        </w:rPr>
        <w:t>2</w:t>
      </w:r>
      <w:r w:rsidRPr="00481B79">
        <w:rPr>
          <w:rFonts w:cstheme="minorHAnsi"/>
          <w:b/>
          <w:i/>
        </w:rPr>
        <w:t xml:space="preserve"> do SWZ</w:t>
      </w:r>
      <w:r w:rsidRPr="00481B79">
        <w:rPr>
          <w:rFonts w:cstheme="minorHAnsi"/>
        </w:rPr>
        <w:t>;</w:t>
      </w:r>
    </w:p>
    <w:p w14:paraId="2EBC0DC0"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Pr>
          <w:rFonts w:cstheme="minorHAnsi"/>
        </w:rPr>
        <w:t>o</w:t>
      </w:r>
      <w:r w:rsidR="00FF6FA2" w:rsidRPr="007800A9">
        <w:rPr>
          <w:rFonts w:eastAsia="Times New Roman" w:cstheme="minorHAnsi"/>
          <w:lang w:eastAsia="pl-PL"/>
        </w:rPr>
        <w:t>świadczenie, o którym mowa powyżej, stanowi dowód potwierdzający brak podstaw wykluczenia, spełnianie warunków udziału w postępowaniu na dzień składania ofert, tymczasowo zastępujący wymagane przez Zamawiająceg</w:t>
      </w:r>
      <w:r>
        <w:rPr>
          <w:rFonts w:eastAsia="Times New Roman" w:cstheme="minorHAnsi"/>
          <w:lang w:eastAsia="pl-PL"/>
        </w:rPr>
        <w:t>o podmiotowe środki dowodowe;</w:t>
      </w:r>
    </w:p>
    <w:p w14:paraId="1B01E1E8"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lastRenderedPageBreak/>
        <w:t>w</w:t>
      </w:r>
      <w:r w:rsidR="00FF6FA2" w:rsidRPr="00DB1A9E">
        <w:rPr>
          <w:rFonts w:eastAsia="Times New Roman" w:cstheme="minorHAnsi"/>
          <w:u w:val="single"/>
          <w:lang w:eastAsia="pl-PL"/>
        </w:rPr>
        <w:t xml:space="preserve"> przypadku wspólnego ubiegania</w:t>
      </w:r>
      <w:r w:rsidR="00FF6FA2" w:rsidRPr="007800A9">
        <w:rPr>
          <w:rFonts w:eastAsia="Times New Roman" w:cstheme="minorHAnsi"/>
          <w:lang w:eastAsia="pl-PL"/>
        </w:rPr>
        <w:t xml:space="preserve"> się o zamówienie przez Wykonawców, oświadczenie, o którym mowa powyżej, składa </w:t>
      </w:r>
      <w:r w:rsidR="00FF6FA2" w:rsidRPr="00DB1A9E">
        <w:rPr>
          <w:rFonts w:eastAsia="Times New Roman" w:cstheme="minorHAnsi"/>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wraz z oświadczeniem, o którym mowa powyżej, także </w:t>
      </w:r>
      <w:r w:rsidRPr="00DB1A9E">
        <w:rPr>
          <w:rFonts w:eastAsia="Times New Roman" w:cstheme="minorHAnsi"/>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F26864">
      <w:pPr>
        <w:pStyle w:val="Akapitzlist"/>
        <w:numPr>
          <w:ilvl w:val="0"/>
          <w:numId w:val="35"/>
        </w:numPr>
        <w:spacing w:after="120" w:line="276" w:lineRule="auto"/>
        <w:contextualSpacing w:val="0"/>
        <w:jc w:val="both"/>
        <w:rPr>
          <w:rFonts w:cstheme="minorHAnsi"/>
        </w:rPr>
      </w:pPr>
      <w:r>
        <w:rPr>
          <w:rFonts w:eastAsia="Times New Roman" w:cstheme="minorHAnsi"/>
          <w:lang w:eastAsia="pl-PL"/>
        </w:rPr>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F26864">
      <w:pPr>
        <w:pStyle w:val="Akapitzlist"/>
        <w:numPr>
          <w:ilvl w:val="0"/>
          <w:numId w:val="35"/>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F26864">
      <w:pPr>
        <w:pStyle w:val="Akapitzlist"/>
        <w:numPr>
          <w:ilvl w:val="0"/>
          <w:numId w:val="26"/>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F26864">
      <w:pPr>
        <w:pStyle w:val="Akapitzlist"/>
        <w:numPr>
          <w:ilvl w:val="0"/>
          <w:numId w:val="26"/>
        </w:numPr>
        <w:spacing w:after="120" w:line="276" w:lineRule="auto"/>
        <w:ind w:left="1701" w:hanging="357"/>
        <w:contextualSpacing w:val="0"/>
        <w:jc w:val="both"/>
        <w:rPr>
          <w:rFonts w:cstheme="minorHAnsi"/>
        </w:rPr>
      </w:pPr>
      <w:r w:rsidRPr="00481B79">
        <w:rPr>
          <w:rFonts w:cstheme="minorHAnsi"/>
        </w:rPr>
        <w:t xml:space="preserve">oświadczenie, z którego wynika, które roboty budowlane, dostawy lub usługi wykonają poszczególni wykonawcy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0746ACF1" w:rsidR="00A12A16" w:rsidRPr="00A12A16" w:rsidRDefault="007800A9" w:rsidP="00F26864">
      <w:pPr>
        <w:pStyle w:val="Akapitzlist"/>
        <w:numPr>
          <w:ilvl w:val="0"/>
          <w:numId w:val="35"/>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A12A16">
        <w:rPr>
          <w:rFonts w:cstheme="minorHAnsi"/>
        </w:rPr>
        <w:t>z informacji z CEIDG lub KRS;</w:t>
      </w:r>
    </w:p>
    <w:p w14:paraId="7406632B" w14:textId="718C13C6" w:rsidR="00A12A16" w:rsidRPr="00D239B1" w:rsidRDefault="00A12A16" w:rsidP="00F26864">
      <w:pPr>
        <w:pStyle w:val="Akapitzlist"/>
        <w:numPr>
          <w:ilvl w:val="0"/>
          <w:numId w:val="35"/>
        </w:numPr>
        <w:spacing w:after="120" w:line="276" w:lineRule="auto"/>
        <w:contextualSpacing w:val="0"/>
        <w:jc w:val="both"/>
        <w:rPr>
          <w:rFonts w:cstheme="minorHAnsi"/>
          <w:b/>
        </w:rPr>
      </w:pPr>
      <w:r>
        <w:rPr>
          <w:rFonts w:cstheme="minorHAnsi"/>
          <w:b/>
        </w:rPr>
        <w:t>potwierdzenie wniesienia wadium</w:t>
      </w:r>
      <w:r>
        <w:rPr>
          <w:rFonts w:cstheme="minorHAnsi"/>
        </w:rPr>
        <w:t xml:space="preserve">, w zakresie opisanym w pkt </w:t>
      </w:r>
      <w:r w:rsidR="00786C7E">
        <w:rPr>
          <w:rFonts w:cstheme="minorHAnsi"/>
        </w:rPr>
        <w:t>18</w:t>
      </w:r>
      <w:r w:rsidR="00D239B1">
        <w:rPr>
          <w:rFonts w:cstheme="minorHAnsi"/>
        </w:rPr>
        <w:t xml:space="preserve"> SWZ.</w:t>
      </w:r>
    </w:p>
    <w:p w14:paraId="7CEC4622" w14:textId="344B722E" w:rsidR="00A12A16" w:rsidRPr="00FF6FA2" w:rsidRDefault="00A12A16" w:rsidP="00F26864">
      <w:pPr>
        <w:pStyle w:val="Akapitzlist"/>
        <w:numPr>
          <w:ilvl w:val="0"/>
          <w:numId w:val="31"/>
        </w:numPr>
        <w:spacing w:after="120" w:line="276" w:lineRule="auto"/>
        <w:ind w:hanging="357"/>
        <w:contextualSpacing w:val="0"/>
        <w:jc w:val="both"/>
        <w:rPr>
          <w:rFonts w:cstheme="minorHAnsi"/>
          <w:b/>
        </w:rPr>
      </w:pPr>
      <w:r w:rsidRPr="00FF6FA2">
        <w:rPr>
          <w:rFonts w:eastAsia="Times New Roman" w:cstheme="minorHAnsi"/>
          <w:lang w:eastAsia="pl-PL"/>
        </w:rPr>
        <w:t xml:space="preserve">Jeżeli </w:t>
      </w:r>
      <w:r>
        <w:rPr>
          <w:rFonts w:eastAsia="Times New Roman" w:cstheme="minorHAnsi"/>
          <w:lang w:eastAsia="pl-PL"/>
        </w:rPr>
        <w:t>W</w:t>
      </w:r>
      <w:r w:rsidRPr="00FF6FA2">
        <w:rPr>
          <w:rFonts w:eastAsia="Times New Roman" w:cstheme="minorHAnsi"/>
          <w:lang w:eastAsia="pl-PL"/>
        </w:rPr>
        <w:t xml:space="preserve">ykonawca nie złożył oświadczenia, o którym mowa w </w:t>
      </w:r>
      <w:r w:rsidR="00596436">
        <w:rPr>
          <w:rFonts w:eastAsia="Times New Roman" w:cstheme="minorHAnsi"/>
          <w:lang w:eastAsia="pl-PL"/>
        </w:rPr>
        <w:t>pkt 10.2.1) SWZ</w:t>
      </w:r>
      <w:r w:rsidRPr="00FF6FA2">
        <w:rPr>
          <w:rFonts w:eastAsia="Times New Roman" w:cstheme="minorHAnsi"/>
          <w:lang w:eastAsia="pl-PL"/>
        </w:rPr>
        <w:t xml:space="preserve">, podmiotowych środków dowodowych, innych dokumentów lub oświadczeń składanych w postępowaniu lub są one niekompletne lub zawierają błędy, </w:t>
      </w:r>
      <w:r>
        <w:rPr>
          <w:rFonts w:eastAsia="Times New Roman" w:cstheme="minorHAnsi"/>
          <w:lang w:eastAsia="pl-PL"/>
        </w:rPr>
        <w:t>Z</w:t>
      </w:r>
      <w:r w:rsidRPr="00FF6FA2">
        <w:rPr>
          <w:rFonts w:eastAsia="Times New Roman" w:cstheme="minorHAnsi"/>
          <w:lang w:eastAsia="pl-PL"/>
        </w:rPr>
        <w:t xml:space="preserve">amawiający </w:t>
      </w:r>
      <w:r w:rsidRPr="00A12A16">
        <w:rPr>
          <w:rFonts w:eastAsia="Times New Roman" w:cstheme="minorHAnsi"/>
          <w:b/>
          <w:lang w:eastAsia="pl-PL"/>
        </w:rPr>
        <w:t>wzywa</w:t>
      </w:r>
      <w:r w:rsidRPr="00FF6FA2">
        <w:rPr>
          <w:rFonts w:eastAsia="Times New Roman" w:cstheme="minorHAnsi"/>
          <w:lang w:eastAsia="pl-PL"/>
        </w:rPr>
        <w:t xml:space="preserve"> </w:t>
      </w:r>
      <w:r>
        <w:rPr>
          <w:rFonts w:eastAsia="Times New Roman" w:cstheme="minorHAnsi"/>
          <w:lang w:eastAsia="pl-PL"/>
        </w:rPr>
        <w:t>W</w:t>
      </w:r>
      <w:r w:rsidRPr="00FF6FA2">
        <w:rPr>
          <w:rFonts w:eastAsia="Times New Roman" w:cstheme="minorHAnsi"/>
          <w:lang w:eastAsia="pl-PL"/>
        </w:rPr>
        <w:t>ykonawcę odpowiednio do ich złożenia, poprawienia lub uzupełnienia w wyznaczonym terminie, chyba że:</w:t>
      </w:r>
    </w:p>
    <w:p w14:paraId="0F4B6FC7" w14:textId="77777777" w:rsidR="00A12A16" w:rsidRPr="00FF6FA2" w:rsidRDefault="00A12A16" w:rsidP="00F26864">
      <w:pPr>
        <w:pStyle w:val="Akapitzlist"/>
        <w:numPr>
          <w:ilvl w:val="0"/>
          <w:numId w:val="33"/>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rsidP="00F26864">
      <w:pPr>
        <w:pStyle w:val="Akapitzlist"/>
        <w:numPr>
          <w:ilvl w:val="0"/>
          <w:numId w:val="33"/>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F26864">
      <w:pPr>
        <w:pStyle w:val="Akapitzlist"/>
        <w:numPr>
          <w:ilvl w:val="0"/>
          <w:numId w:val="31"/>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31EDBF89" w:rsidR="00495F61" w:rsidRDefault="002A7F2B" w:rsidP="00F26864">
      <w:pPr>
        <w:pStyle w:val="Akapitzlist"/>
        <w:numPr>
          <w:ilvl w:val="0"/>
          <w:numId w:val="34"/>
        </w:numPr>
        <w:spacing w:after="120" w:line="276" w:lineRule="auto"/>
        <w:contextualSpacing w:val="0"/>
        <w:jc w:val="both"/>
        <w:rPr>
          <w:rFonts w:eastAsia="Times New Roman" w:cstheme="minorHAnsi"/>
          <w:lang w:eastAsia="pl-PL"/>
        </w:rPr>
      </w:pPr>
      <w:r>
        <w:rPr>
          <w:rFonts w:eastAsia="Times New Roman" w:cstheme="minorHAnsi"/>
          <w:lang w:eastAsia="pl-PL"/>
        </w:rPr>
        <w:t>braku wystąpienia podstaw wykluczenia, o których mowa w pkt 6.1. i 6.2. SWZ</w:t>
      </w:r>
      <w:r w:rsidR="00C92CDA">
        <w:rPr>
          <w:rFonts w:eastAsia="Times New Roman" w:cstheme="minorHAnsi"/>
          <w:lang w:eastAsia="pl-PL"/>
        </w:rPr>
        <w:t>:</w:t>
      </w:r>
    </w:p>
    <w:p w14:paraId="008D032F" w14:textId="7DB8ABA2" w:rsidR="00D7002F" w:rsidRDefault="002A7F2B" w:rsidP="00DB1A9E">
      <w:pPr>
        <w:pStyle w:val="Akapitzlist"/>
        <w:spacing w:after="120" w:line="276" w:lineRule="auto"/>
        <w:ind w:left="1077"/>
        <w:contextualSpacing w:val="0"/>
        <w:jc w:val="both"/>
      </w:pPr>
      <w:r>
        <w:rPr>
          <w:rFonts w:eastAsia="Times New Roman" w:cstheme="minorHAnsi"/>
          <w:lang w:eastAsia="pl-PL"/>
        </w:rPr>
        <w:lastRenderedPageBreak/>
        <w:t xml:space="preserve">Zamawiający żąda przedłożenia przez Wykonawcę </w:t>
      </w:r>
      <w:r w:rsidR="00D7002F" w:rsidRPr="00D7002F">
        <w:rPr>
          <w:b/>
        </w:rPr>
        <w:t>oświadczenia wykonawcy</w:t>
      </w:r>
      <w:r w:rsidR="00D7002F">
        <w:t xml:space="preserve"> o aktualności informacji zawartych w oświadczeniu, o którym mowa w </w:t>
      </w:r>
      <w:r w:rsidR="00D7002F" w:rsidRPr="00D7002F">
        <w:t>art. 125 ust. 1</w:t>
      </w:r>
      <w:r w:rsidR="00D7002F">
        <w:t xml:space="preserve"> </w:t>
      </w:r>
      <w:proofErr w:type="spellStart"/>
      <w:r w:rsidR="00D7002F">
        <w:t>p.z.p</w:t>
      </w:r>
      <w:proofErr w:type="spellEnd"/>
      <w:r w:rsidR="00D7002F">
        <w:t xml:space="preserve">. – pkt </w:t>
      </w:r>
      <w:r w:rsidR="00596436">
        <w:rPr>
          <w:rFonts w:eastAsia="Times New Roman" w:cstheme="minorHAnsi"/>
          <w:lang w:eastAsia="pl-PL"/>
        </w:rPr>
        <w:t>10.2.1) SWZ</w:t>
      </w:r>
      <w:r w:rsidR="00596436">
        <w:t xml:space="preserve"> </w:t>
      </w:r>
      <w:r w:rsidR="00D7002F">
        <w:t>– w zakresie podstaw wykluczenia z postępowania wskazanych przez Za</w:t>
      </w:r>
      <w:r w:rsidR="006B1BE4">
        <w:t xml:space="preserve">mawiającego w pkt 6.1 i 6.2 SWZ; wzór oświadczenia stanowi </w:t>
      </w:r>
      <w:r w:rsidR="006B1BE4" w:rsidRPr="006B1BE4">
        <w:rPr>
          <w:b/>
          <w:i/>
        </w:rPr>
        <w:t>załącznik nr 6 do SWZ</w:t>
      </w:r>
      <w:r w:rsidR="006B1BE4">
        <w:t>;</w:t>
      </w:r>
    </w:p>
    <w:p w14:paraId="1D5D865C" w14:textId="7B6C535B" w:rsidR="006B1BE4" w:rsidRDefault="006B1BE4"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wspólnego ubiegania</w:t>
      </w:r>
      <w:r w:rsidRPr="007800A9">
        <w:rPr>
          <w:rFonts w:eastAsia="Times New Roman" w:cstheme="minorHAnsi"/>
          <w:lang w:eastAsia="pl-PL"/>
        </w:rPr>
        <w:t xml:space="preserve"> się o zamówienie przez Wykonawców, oświadczenie, o którym mowa powyżej, składa </w:t>
      </w:r>
      <w:r w:rsidRPr="00DB1A9E">
        <w:rPr>
          <w:rFonts w:eastAsia="Times New Roman" w:cstheme="minorHAnsi"/>
          <w:u w:val="single"/>
          <w:lang w:eastAsia="pl-PL"/>
        </w:rPr>
        <w:t>każdy z Wykonawców</w:t>
      </w:r>
      <w:r w:rsidRPr="006B1BE4">
        <w:rPr>
          <w:rFonts w:eastAsia="Times New Roman" w:cstheme="minorHAnsi"/>
          <w:lang w:eastAsia="pl-PL"/>
        </w:rPr>
        <w:t>;</w:t>
      </w:r>
    </w:p>
    <w:p w14:paraId="65D9F210" w14:textId="20C0BB3D" w:rsidR="00495F61" w:rsidRDefault="00495F61" w:rsidP="00F26864">
      <w:pPr>
        <w:pStyle w:val="Akapitzlist"/>
        <w:numPr>
          <w:ilvl w:val="0"/>
          <w:numId w:val="34"/>
        </w:numPr>
        <w:spacing w:after="120" w:line="276" w:lineRule="auto"/>
        <w:contextualSpacing w:val="0"/>
        <w:jc w:val="both"/>
        <w:rPr>
          <w:rFonts w:eastAsia="Times New Roman" w:cstheme="minorHAnsi"/>
          <w:lang w:eastAsia="pl-PL"/>
        </w:rPr>
      </w:pPr>
      <w:r>
        <w:rPr>
          <w:rFonts w:eastAsia="Times New Roman" w:cstheme="minorHAnsi"/>
          <w:lang w:eastAsia="pl-PL"/>
        </w:rPr>
        <w:t>warunku, o którym mowa w pkt 5.2</w:t>
      </w:r>
      <w:r w:rsidR="00C92CDA">
        <w:rPr>
          <w:rFonts w:eastAsia="Times New Roman" w:cstheme="minorHAnsi"/>
          <w:lang w:eastAsia="pl-PL"/>
        </w:rPr>
        <w:t>.3.a) SWZ:</w:t>
      </w:r>
    </w:p>
    <w:p w14:paraId="2801FCBC" w14:textId="3185DDAD" w:rsidR="002A7F2B" w:rsidRDefault="00495F61" w:rsidP="00DB1A9E">
      <w:pPr>
        <w:pStyle w:val="Akapitzlist"/>
        <w:spacing w:after="120" w:line="276" w:lineRule="auto"/>
        <w:ind w:left="1077"/>
        <w:contextualSpacing w:val="0"/>
        <w:jc w:val="both"/>
        <w:rPr>
          <w:rFonts w:eastAsia="Times New Roman" w:cstheme="minorHAnsi"/>
          <w:lang w:eastAsia="pl-PL"/>
        </w:rPr>
      </w:pPr>
      <w:r>
        <w:rPr>
          <w:rFonts w:eastAsia="Times New Roman" w:cstheme="minorHAnsi"/>
          <w:lang w:eastAsia="pl-PL"/>
        </w:rPr>
        <w:t xml:space="preserve">Zamawiający żąda przedłożenia przez Wykonawcę </w:t>
      </w:r>
      <w:r w:rsidRPr="00495F61">
        <w:rPr>
          <w:rFonts w:eastAsia="Times New Roman" w:cstheme="minorHAnsi"/>
          <w:b/>
          <w:lang w:eastAsia="pl-PL"/>
        </w:rPr>
        <w:t xml:space="preserve">polisy ubezpieczeniowej lub innego dokumentu </w:t>
      </w:r>
      <w:r>
        <w:rPr>
          <w:rFonts w:eastAsia="Times New Roman" w:cstheme="minorHAnsi"/>
          <w:lang w:eastAsia="pl-PL"/>
        </w:rPr>
        <w:t xml:space="preserve">potwierdzającego, że Wykonawca </w:t>
      </w:r>
      <w:r w:rsidR="00D7002F">
        <w:rPr>
          <w:rFonts w:eastAsia="Times New Roman" w:cstheme="minorHAnsi"/>
          <w:lang w:eastAsia="pl-PL"/>
        </w:rPr>
        <w:t>jest ubezpieczony</w:t>
      </w:r>
      <w:r>
        <w:rPr>
          <w:rFonts w:eastAsia="Times New Roman" w:cstheme="minorHAnsi"/>
          <w:lang w:eastAsia="pl-PL"/>
        </w:rPr>
        <w:t xml:space="preserve"> od </w:t>
      </w:r>
      <w:r w:rsidR="00D7002F">
        <w:rPr>
          <w:rFonts w:eastAsia="Times New Roman" w:cstheme="minorHAnsi"/>
          <w:lang w:eastAsia="pl-PL"/>
        </w:rPr>
        <w:t xml:space="preserve">odpowiedzialności cywilnej </w:t>
      </w:r>
      <w:r>
        <w:rPr>
          <w:rFonts w:eastAsia="Times New Roman" w:cstheme="minorHAnsi"/>
          <w:lang w:eastAsia="pl-PL"/>
        </w:rPr>
        <w:t xml:space="preserve">w zakresie prowadzonej działalności </w:t>
      </w:r>
      <w:r w:rsidR="00D7002F">
        <w:rPr>
          <w:rFonts w:eastAsia="Times New Roman" w:cstheme="minorHAnsi"/>
          <w:lang w:eastAsia="pl-PL"/>
        </w:rPr>
        <w:t>związanej z przedmiotem zamówienia</w:t>
      </w:r>
      <w:r>
        <w:rPr>
          <w:rFonts w:eastAsia="Times New Roman" w:cstheme="minorHAnsi"/>
          <w:lang w:eastAsia="pl-PL"/>
        </w:rPr>
        <w:t xml:space="preserve"> na sumę gwarancyjną wynoszącą minimum </w:t>
      </w:r>
      <w:r w:rsidR="00171EDE">
        <w:rPr>
          <w:rFonts w:eastAsia="Times New Roman" w:cstheme="minorHAnsi"/>
          <w:lang w:eastAsia="pl-PL"/>
        </w:rPr>
        <w:t>4</w:t>
      </w:r>
      <w:r w:rsidR="00C82EAA">
        <w:rPr>
          <w:rFonts w:eastAsia="Times New Roman" w:cstheme="minorHAnsi"/>
          <w:lang w:eastAsia="pl-PL"/>
        </w:rPr>
        <w:t>.</w:t>
      </w:r>
      <w:r w:rsidR="00171EDE">
        <w:rPr>
          <w:rFonts w:eastAsia="Times New Roman" w:cstheme="minorHAnsi"/>
          <w:lang w:eastAsia="pl-PL"/>
        </w:rPr>
        <w:t>000</w:t>
      </w:r>
      <w:r w:rsidR="00C82EAA">
        <w:rPr>
          <w:rFonts w:eastAsia="Times New Roman" w:cstheme="minorHAnsi"/>
          <w:lang w:eastAsia="pl-PL"/>
        </w:rPr>
        <w:t>.</w:t>
      </w:r>
      <w:r w:rsidR="00171EDE">
        <w:rPr>
          <w:rFonts w:eastAsia="Times New Roman" w:cstheme="minorHAnsi"/>
          <w:lang w:eastAsia="pl-PL"/>
        </w:rPr>
        <w:t>000,00</w:t>
      </w:r>
      <w:r>
        <w:rPr>
          <w:rFonts w:eastAsia="Times New Roman" w:cstheme="minorHAnsi"/>
          <w:lang w:eastAsia="pl-PL"/>
        </w:rPr>
        <w:t xml:space="preserve"> zł – wydanych nie wcześniej niż 3 miesiące przed datą złożenia do Zamawiającego;</w:t>
      </w:r>
    </w:p>
    <w:p w14:paraId="3F909129" w14:textId="3BAFCFB7" w:rsidR="00495F61" w:rsidRDefault="00495F61" w:rsidP="00F26864">
      <w:pPr>
        <w:pStyle w:val="Akapitzlist"/>
        <w:numPr>
          <w:ilvl w:val="0"/>
          <w:numId w:val="34"/>
        </w:numPr>
        <w:spacing w:after="120" w:line="276" w:lineRule="auto"/>
        <w:contextualSpacing w:val="0"/>
        <w:jc w:val="both"/>
        <w:rPr>
          <w:rFonts w:eastAsia="Times New Roman" w:cstheme="minorHAnsi"/>
          <w:lang w:eastAsia="pl-PL"/>
        </w:rPr>
      </w:pPr>
      <w:r>
        <w:rPr>
          <w:rFonts w:eastAsia="Times New Roman" w:cstheme="minorHAnsi"/>
          <w:lang w:eastAsia="pl-PL"/>
        </w:rPr>
        <w:t>warunku, o którym mowa w pkt 5.2</w:t>
      </w:r>
      <w:r w:rsidR="00C92CDA">
        <w:rPr>
          <w:rFonts w:eastAsia="Times New Roman" w:cstheme="minorHAnsi"/>
          <w:lang w:eastAsia="pl-PL"/>
        </w:rPr>
        <w:t>.3.b) SWZ:</w:t>
      </w:r>
    </w:p>
    <w:p w14:paraId="1362093E" w14:textId="14176313" w:rsidR="00495F61" w:rsidRPr="00F52BA7" w:rsidRDefault="00495F61" w:rsidP="00DB1A9E">
      <w:pPr>
        <w:pStyle w:val="Akapitzlist"/>
        <w:spacing w:after="120" w:line="276" w:lineRule="auto"/>
        <w:ind w:left="1077"/>
        <w:contextualSpacing w:val="0"/>
        <w:jc w:val="both"/>
        <w:rPr>
          <w:rFonts w:eastAsia="Times New Roman" w:cstheme="minorHAnsi"/>
          <w:lang w:eastAsia="pl-PL"/>
        </w:rPr>
      </w:pPr>
      <w:r>
        <w:rPr>
          <w:rFonts w:eastAsia="Times New Roman" w:cstheme="minorHAnsi"/>
          <w:lang w:eastAsia="pl-PL"/>
        </w:rPr>
        <w:t xml:space="preserve">Zamawiający żąda przedłożenia przez Wykonawcę </w:t>
      </w:r>
      <w:r w:rsidRPr="00495F61">
        <w:rPr>
          <w:rFonts w:eastAsia="Times New Roman" w:cstheme="minorHAnsi"/>
          <w:b/>
          <w:lang w:eastAsia="pl-PL"/>
        </w:rPr>
        <w:t>informację banku lub spółdzielczej kasy oszczędnościowo-kredytowej</w:t>
      </w:r>
      <w:r>
        <w:rPr>
          <w:rFonts w:eastAsia="Times New Roman" w:cstheme="minorHAnsi"/>
          <w:lang w:eastAsia="pl-PL"/>
        </w:rPr>
        <w:t xml:space="preserve"> potwierdzających, że Wykonawca posiada środki finansowe w wysokości minimum </w:t>
      </w:r>
      <w:r w:rsidR="00171EDE">
        <w:rPr>
          <w:rFonts w:eastAsia="Times New Roman" w:cstheme="minorHAnsi"/>
          <w:lang w:eastAsia="pl-PL"/>
        </w:rPr>
        <w:t>1</w:t>
      </w:r>
      <w:r w:rsidR="00C82EAA">
        <w:rPr>
          <w:rFonts w:eastAsia="Times New Roman" w:cstheme="minorHAnsi"/>
          <w:lang w:eastAsia="pl-PL"/>
        </w:rPr>
        <w:t>.</w:t>
      </w:r>
      <w:r w:rsidR="00171EDE">
        <w:rPr>
          <w:rFonts w:eastAsia="Times New Roman" w:cstheme="minorHAnsi"/>
          <w:lang w:eastAsia="pl-PL"/>
        </w:rPr>
        <w:t>000</w:t>
      </w:r>
      <w:r w:rsidR="00C82EAA">
        <w:rPr>
          <w:rFonts w:eastAsia="Times New Roman" w:cstheme="minorHAnsi"/>
          <w:lang w:eastAsia="pl-PL"/>
        </w:rPr>
        <w:t>.</w:t>
      </w:r>
      <w:r w:rsidR="00171EDE">
        <w:rPr>
          <w:rFonts w:eastAsia="Times New Roman" w:cstheme="minorHAnsi"/>
          <w:lang w:eastAsia="pl-PL"/>
        </w:rPr>
        <w:t xml:space="preserve">000,00 </w:t>
      </w:r>
      <w:r>
        <w:rPr>
          <w:rFonts w:eastAsia="Times New Roman" w:cstheme="minorHAnsi"/>
          <w:lang w:eastAsia="pl-PL"/>
        </w:rPr>
        <w:t xml:space="preserve">zł lub posiada zdolność kredytową na kwotę </w:t>
      </w:r>
      <w:r w:rsidRPr="00F52BA7">
        <w:rPr>
          <w:rFonts w:eastAsia="Times New Roman" w:cstheme="minorHAnsi"/>
          <w:lang w:eastAsia="pl-PL"/>
        </w:rPr>
        <w:t xml:space="preserve">minimum </w:t>
      </w:r>
      <w:r w:rsidR="00171EDE">
        <w:rPr>
          <w:rFonts w:eastAsia="Times New Roman" w:cstheme="minorHAnsi"/>
          <w:lang w:eastAsia="pl-PL"/>
        </w:rPr>
        <w:t>4</w:t>
      </w:r>
      <w:r w:rsidR="00C82EAA">
        <w:rPr>
          <w:rFonts w:eastAsia="Times New Roman" w:cstheme="minorHAnsi"/>
          <w:lang w:eastAsia="pl-PL"/>
        </w:rPr>
        <w:t>.</w:t>
      </w:r>
      <w:r w:rsidR="00171EDE">
        <w:rPr>
          <w:rFonts w:eastAsia="Times New Roman" w:cstheme="minorHAnsi"/>
          <w:lang w:eastAsia="pl-PL"/>
        </w:rPr>
        <w:t>000</w:t>
      </w:r>
      <w:r w:rsidR="00C82EAA">
        <w:rPr>
          <w:rFonts w:eastAsia="Times New Roman" w:cstheme="minorHAnsi"/>
          <w:lang w:eastAsia="pl-PL"/>
        </w:rPr>
        <w:t>.</w:t>
      </w:r>
      <w:r w:rsidR="00171EDE">
        <w:rPr>
          <w:rFonts w:eastAsia="Times New Roman" w:cstheme="minorHAnsi"/>
          <w:lang w:eastAsia="pl-PL"/>
        </w:rPr>
        <w:t xml:space="preserve">000,00 </w:t>
      </w:r>
      <w:r w:rsidRPr="00F52BA7">
        <w:rPr>
          <w:rFonts w:eastAsia="Times New Roman" w:cstheme="minorHAnsi"/>
          <w:lang w:eastAsia="pl-PL"/>
        </w:rPr>
        <w:t>zł – wydanych nie wcześniej niż 3 miesiące przed datą złożenia do Zamawiającego;</w:t>
      </w:r>
    </w:p>
    <w:p w14:paraId="1E68D681" w14:textId="0E00A4B2" w:rsidR="00495F61" w:rsidRPr="00F52BA7" w:rsidRDefault="00495F61" w:rsidP="00F26864">
      <w:pPr>
        <w:pStyle w:val="Akapitzlist"/>
        <w:numPr>
          <w:ilvl w:val="0"/>
          <w:numId w:val="34"/>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 którym mowa w pkt 5.2.4</w:t>
      </w:r>
      <w:r w:rsidR="00C92CDA">
        <w:rPr>
          <w:rFonts w:eastAsia="Times New Roman" w:cstheme="minorHAnsi"/>
          <w:lang w:eastAsia="pl-PL"/>
        </w:rPr>
        <w:t>.a) SWZ:</w:t>
      </w:r>
    </w:p>
    <w:p w14:paraId="652E1E7A" w14:textId="78956B34" w:rsidR="00D7002F" w:rsidRPr="00F52BA7" w:rsidRDefault="00D7002F" w:rsidP="00DB1A9E">
      <w:pPr>
        <w:pStyle w:val="Akapitzlist"/>
        <w:spacing w:after="120" w:line="276" w:lineRule="auto"/>
        <w:ind w:left="1077"/>
        <w:contextualSpacing w:val="0"/>
        <w:jc w:val="both"/>
        <w:rPr>
          <w:rFonts w:cstheme="minorHAnsi"/>
        </w:rPr>
      </w:pPr>
      <w:r w:rsidRPr="00F52BA7">
        <w:rPr>
          <w:rFonts w:eastAsia="Times New Roman" w:cstheme="minorHAnsi"/>
          <w:lang w:eastAsia="pl-PL"/>
        </w:rPr>
        <w:t>Zamawiający żąda przedłożenia przez Wykonawcę</w:t>
      </w:r>
      <w:r w:rsidRPr="00F52BA7">
        <w:rPr>
          <w:rFonts w:cstheme="minorHAnsi"/>
        </w:rPr>
        <w:t xml:space="preserve"> </w:t>
      </w:r>
      <w:r w:rsidRPr="00D7002F">
        <w:rPr>
          <w:b/>
        </w:rPr>
        <w:t>wykazu robót budowlanych</w:t>
      </w:r>
      <w:r>
        <w:t xml:space="preserve"> wykonanych nie wcześniej niż w okresie ostatnich 5 lat, a jeżeli okres prowadzenia działalności jest krótszy - w tym okresie, </w:t>
      </w:r>
      <w:r w:rsidRPr="00D7002F">
        <w:rPr>
          <w:u w:val="single"/>
        </w:rPr>
        <w:t>wraz z podaniem</w:t>
      </w:r>
      <w:r>
        <w:t xml:space="preserve"> ich rodzaju, wartości, daty i miejsca wykonania oraz podmiotów, na rzecz których roboty te zostały wykonane, </w:t>
      </w:r>
      <w:r w:rsidRPr="00D7002F">
        <w:rPr>
          <w:u w:val="single"/>
        </w:rPr>
        <w:t>oraz załączeniem dowodów</w:t>
      </w:r>
      <w: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8FD2090" w14:textId="51AC3D42" w:rsidR="00495F61" w:rsidRPr="00F52BA7" w:rsidRDefault="00F52BA7" w:rsidP="00DB1A9E">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wykazu robót budowalnych</w:t>
      </w:r>
      <w:r w:rsidRPr="00B55A18">
        <w:rPr>
          <w:rFonts w:cstheme="minorHAnsi"/>
        </w:rPr>
        <w:t xml:space="preserve">, o którym mowa powyżej, stanowi </w:t>
      </w:r>
      <w:r w:rsidRPr="00B55A18">
        <w:rPr>
          <w:rFonts w:cstheme="minorHAnsi"/>
          <w:b/>
          <w:i/>
        </w:rPr>
        <w:t xml:space="preserve">załącznik nr </w:t>
      </w:r>
      <w:r w:rsidR="00B55A18" w:rsidRPr="00B55A18">
        <w:rPr>
          <w:rFonts w:cstheme="minorHAnsi"/>
          <w:b/>
          <w:i/>
        </w:rPr>
        <w:t>7</w:t>
      </w:r>
      <w:r w:rsidRPr="00B55A18">
        <w:rPr>
          <w:rFonts w:cstheme="minorHAnsi"/>
          <w:b/>
          <w:i/>
        </w:rPr>
        <w:t xml:space="preserve"> do SWZ</w:t>
      </w:r>
      <w:r w:rsidRPr="00B55A18">
        <w:rPr>
          <w:rFonts w:cstheme="minorHAnsi"/>
        </w:rPr>
        <w:t>;</w:t>
      </w:r>
    </w:p>
    <w:p w14:paraId="0B39D198" w14:textId="6365D0A6" w:rsidR="00F52BA7" w:rsidRPr="00F52BA7" w:rsidRDefault="00F52BA7" w:rsidP="00F26864">
      <w:pPr>
        <w:pStyle w:val="Akapitzlist"/>
        <w:numPr>
          <w:ilvl w:val="0"/>
          <w:numId w:val="17"/>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w:t>
      </w:r>
      <w:r w:rsidR="00C92CDA">
        <w:rPr>
          <w:rFonts w:eastAsia="Times New Roman" w:cstheme="minorHAnsi"/>
          <w:lang w:eastAsia="pl-PL"/>
        </w:rPr>
        <w:t xml:space="preserve"> którym mowa w pkt 5.2.4.b)</w:t>
      </w:r>
      <w:r w:rsidR="00C82EAA">
        <w:rPr>
          <w:rFonts w:eastAsia="Times New Roman" w:cstheme="minorHAnsi"/>
          <w:lang w:eastAsia="pl-PL"/>
        </w:rPr>
        <w:t xml:space="preserve"> i pkt 5.2.4.c)</w:t>
      </w:r>
      <w:r w:rsidR="00C92CDA">
        <w:rPr>
          <w:rFonts w:eastAsia="Times New Roman" w:cstheme="minorHAnsi"/>
          <w:lang w:eastAsia="pl-PL"/>
        </w:rPr>
        <w:t xml:space="preserve"> SWZ:</w:t>
      </w:r>
    </w:p>
    <w:p w14:paraId="59D0EF4F" w14:textId="144FC1C2" w:rsidR="00D7002F" w:rsidRDefault="00D7002F" w:rsidP="00DB1A9E">
      <w:pPr>
        <w:pStyle w:val="Akapitzlist"/>
        <w:spacing w:after="120" w:line="276" w:lineRule="auto"/>
        <w:ind w:left="1077"/>
        <w:contextualSpacing w:val="0"/>
        <w:jc w:val="both"/>
        <w:rPr>
          <w:rFonts w:cstheme="minorHAnsi"/>
        </w:rPr>
      </w:pPr>
      <w:r w:rsidRPr="00F52BA7">
        <w:rPr>
          <w:rFonts w:eastAsia="Times New Roman" w:cstheme="minorHAnsi"/>
          <w:lang w:eastAsia="pl-PL"/>
        </w:rPr>
        <w:t xml:space="preserve">Zamawiający żąda przedłożenia przez Wykonawcę </w:t>
      </w:r>
      <w:r w:rsidRPr="00D7002F">
        <w:rPr>
          <w:rFonts w:cstheme="minorHAnsi"/>
          <w:b/>
        </w:rPr>
        <w:t>wykazu osób</w:t>
      </w:r>
      <w:r w:rsidRPr="00D7002F">
        <w:rPr>
          <w:rFonts w:cstheme="minorHAnsi"/>
        </w:rPr>
        <w:t xml:space="preserve">, skierowanych przez wykonawcę do realizacji zamówienia publicznego, w szczególności odpowiedzialnych za świadczenie usług, kontrolę jakości lub kierowanie robotami budowlanymi, </w:t>
      </w:r>
      <w:r w:rsidRPr="00D7002F">
        <w:rPr>
          <w:rFonts w:cstheme="minorHAnsi"/>
          <w:u w:val="single"/>
        </w:rPr>
        <w:t>wraz z informacjami</w:t>
      </w:r>
      <w:r w:rsidRPr="00D7002F">
        <w:rPr>
          <w:rFonts w:cstheme="minorHAnsi"/>
        </w:rPr>
        <w:t xml:space="preserve"> na temat ich kwalifikacji zawodowych, uprawnień, doświadczenia i wykształcenia niezbędnych do wykonania zamówienia publicznego, a także zakresu wykonywanych przez nie czynności oraz informacją o podstawie do dysponowania tymi osobami; </w:t>
      </w:r>
      <w:r w:rsidRPr="00F52BA7">
        <w:rPr>
          <w:rFonts w:cstheme="minorHAnsi"/>
        </w:rPr>
        <w:t xml:space="preserve">do wykazu osób należy dołączyć </w:t>
      </w:r>
      <w:r w:rsidRPr="00F52BA7">
        <w:rPr>
          <w:rFonts w:cstheme="minorHAnsi"/>
          <w:u w:val="single"/>
        </w:rPr>
        <w:t>oświadczenie Wykonawcy</w:t>
      </w:r>
      <w:r w:rsidRPr="00F52BA7">
        <w:rPr>
          <w:rFonts w:cstheme="minorHAnsi"/>
        </w:rPr>
        <w:t xml:space="preserve">, że zaproponowane osoby posiadają wymagane uprawnienia i przynależą do właściwej izby samorządu zawodowego jeżeli taki wymóg na te osoby </w:t>
      </w:r>
      <w:r>
        <w:rPr>
          <w:rFonts w:cstheme="minorHAnsi"/>
        </w:rPr>
        <w:t>nakładają przepisy prawa;</w:t>
      </w:r>
    </w:p>
    <w:p w14:paraId="669E2381" w14:textId="624286DD" w:rsidR="00F52BA7" w:rsidRDefault="00F52BA7" w:rsidP="00DB1A9E">
      <w:pPr>
        <w:pStyle w:val="Akapitzlist"/>
        <w:spacing w:after="120" w:line="276" w:lineRule="auto"/>
        <w:ind w:left="1077"/>
        <w:contextualSpacing w:val="0"/>
        <w:jc w:val="both"/>
        <w:rPr>
          <w:rFonts w:cstheme="minorHAnsi"/>
        </w:rPr>
      </w:pPr>
      <w:r w:rsidRPr="00F52BA7">
        <w:rPr>
          <w:rFonts w:cstheme="minorHAnsi"/>
        </w:rPr>
        <w:t xml:space="preserve">wzór </w:t>
      </w:r>
      <w:r w:rsidRPr="00F52BA7">
        <w:rPr>
          <w:rFonts w:cstheme="minorHAnsi"/>
          <w:b/>
        </w:rPr>
        <w:t>wykazu osób</w:t>
      </w:r>
      <w:r w:rsidRPr="00F52BA7">
        <w:rPr>
          <w:rFonts w:cstheme="minorHAnsi"/>
        </w:rPr>
        <w:t xml:space="preserve">, o którym mowa powyżej, stanowi </w:t>
      </w:r>
      <w:r w:rsidRPr="00D40122">
        <w:rPr>
          <w:rFonts w:cstheme="minorHAnsi"/>
          <w:b/>
          <w:i/>
        </w:rPr>
        <w:t xml:space="preserve">załącznik nr </w:t>
      </w:r>
      <w:r w:rsidR="00D40122" w:rsidRPr="00D40122">
        <w:rPr>
          <w:rFonts w:cstheme="minorHAnsi"/>
          <w:b/>
          <w:i/>
        </w:rPr>
        <w:t>8</w:t>
      </w:r>
      <w:r w:rsidRPr="00D40122">
        <w:rPr>
          <w:rFonts w:cstheme="minorHAnsi"/>
          <w:b/>
          <w:i/>
        </w:rPr>
        <w:t xml:space="preserve"> do SWZ</w:t>
      </w:r>
      <w:r w:rsidRPr="00F52BA7">
        <w:rPr>
          <w:rFonts w:cstheme="minorHAnsi"/>
        </w:rPr>
        <w:t>;</w:t>
      </w:r>
    </w:p>
    <w:p w14:paraId="76B716EF" w14:textId="77777777" w:rsidR="003B50DE" w:rsidRDefault="00F52BA7" w:rsidP="003B50DE">
      <w:pPr>
        <w:pStyle w:val="Akapitzlist"/>
        <w:spacing w:after="120" w:line="276" w:lineRule="auto"/>
        <w:ind w:left="1077"/>
        <w:contextualSpacing w:val="0"/>
        <w:jc w:val="both"/>
        <w:rPr>
          <w:rFonts w:cstheme="minorHAnsi"/>
        </w:rPr>
      </w:pPr>
      <w:r>
        <w:rPr>
          <w:rFonts w:cstheme="minorHAnsi"/>
        </w:rPr>
        <w:lastRenderedPageBreak/>
        <w:t>I</w:t>
      </w:r>
      <w:r w:rsidR="00495F61" w:rsidRPr="00C02E50">
        <w:rPr>
          <w:rFonts w:cstheme="minorHAnsi"/>
        </w:rPr>
        <w:t>lekroć Zamawiający</w:t>
      </w:r>
      <w:r w:rsidR="00495F61">
        <w:rPr>
          <w:rFonts w:cstheme="minorHAnsi"/>
        </w:rPr>
        <w:t xml:space="preserve"> </w:t>
      </w:r>
      <w:r w:rsidR="00495F61" w:rsidRPr="00C02E50">
        <w:rPr>
          <w:rFonts w:cstheme="minorHAnsi"/>
        </w:rPr>
        <w:t>wymaga</w:t>
      </w:r>
      <w:r w:rsidR="00495F61">
        <w:rPr>
          <w:rFonts w:cstheme="minorHAnsi"/>
        </w:rPr>
        <w:t xml:space="preserve"> </w:t>
      </w:r>
      <w:r w:rsidR="00495F61" w:rsidRPr="00C02E50">
        <w:rPr>
          <w:rFonts w:cstheme="minorHAnsi"/>
        </w:rPr>
        <w:t>określonych</w:t>
      </w:r>
      <w:r w:rsidR="00495F61">
        <w:rPr>
          <w:rFonts w:cstheme="minorHAnsi"/>
        </w:rPr>
        <w:t xml:space="preserve"> </w:t>
      </w:r>
      <w:r w:rsidR="00495F61" w:rsidRPr="00C02E50">
        <w:rPr>
          <w:rFonts w:cstheme="minorHAnsi"/>
        </w:rPr>
        <w:t>uprawnień</w:t>
      </w:r>
      <w:r w:rsidR="00495F61">
        <w:rPr>
          <w:rFonts w:cstheme="minorHAnsi"/>
        </w:rPr>
        <w:t xml:space="preserve"> </w:t>
      </w:r>
      <w:r w:rsidR="00495F61" w:rsidRPr="00C02E50">
        <w:rPr>
          <w:rFonts w:cstheme="minorHAnsi"/>
        </w:rPr>
        <w:t>na</w:t>
      </w:r>
      <w:r w:rsidR="00495F61">
        <w:rPr>
          <w:rFonts w:cstheme="minorHAnsi"/>
        </w:rPr>
        <w:t xml:space="preserve"> </w:t>
      </w:r>
      <w:r w:rsidR="00495F61" w:rsidRPr="00C02E50">
        <w:rPr>
          <w:rFonts w:cstheme="minorHAnsi"/>
        </w:rPr>
        <w:t>podstawie</w:t>
      </w:r>
      <w:r w:rsidR="00495F61">
        <w:rPr>
          <w:rFonts w:cstheme="minorHAnsi"/>
        </w:rPr>
        <w:t xml:space="preserve"> </w:t>
      </w:r>
      <w:r w:rsidR="00495F61" w:rsidRPr="00C02E50">
        <w:rPr>
          <w:rFonts w:cstheme="minorHAnsi"/>
        </w:rPr>
        <w:t>aktualnie obowiązującej ustawy z dnia 7 lipca 1994 r. – Prawo budowlane,</w:t>
      </w:r>
      <w:r w:rsidR="00495F61">
        <w:rPr>
          <w:rFonts w:cstheme="minorHAnsi"/>
        </w:rPr>
        <w:t xml:space="preserve"> </w:t>
      </w:r>
      <w:r w:rsidR="00495F61" w:rsidRPr="00C02E50">
        <w:rPr>
          <w:rFonts w:cstheme="minorHAnsi"/>
        </w:rPr>
        <w:t>rozumie</w:t>
      </w:r>
      <w:r w:rsidR="00495F61">
        <w:rPr>
          <w:rFonts w:cstheme="minorHAnsi"/>
        </w:rPr>
        <w:t xml:space="preserve"> </w:t>
      </w:r>
      <w:r w:rsidR="00495F61" w:rsidRPr="00C02E50">
        <w:rPr>
          <w:rFonts w:cstheme="minorHAnsi"/>
        </w:rPr>
        <w:t>przez</w:t>
      </w:r>
      <w:r w:rsidR="00495F61">
        <w:rPr>
          <w:rFonts w:cstheme="minorHAnsi"/>
        </w:rPr>
        <w:t xml:space="preserve"> </w:t>
      </w:r>
      <w:r w:rsidR="00495F61" w:rsidRPr="00C02E50">
        <w:rPr>
          <w:rFonts w:cstheme="minorHAnsi"/>
        </w:rPr>
        <w:t>to</w:t>
      </w:r>
      <w:r w:rsidR="00495F61">
        <w:rPr>
          <w:rFonts w:cstheme="minorHAnsi"/>
        </w:rPr>
        <w:t xml:space="preserve"> </w:t>
      </w:r>
      <w:r w:rsidR="00495F61" w:rsidRPr="00C02E50">
        <w:rPr>
          <w:rFonts w:cstheme="minorHAnsi"/>
        </w:rPr>
        <w:t>również</w:t>
      </w:r>
      <w:r w:rsidR="00495F61">
        <w:rPr>
          <w:rFonts w:cstheme="minorHAnsi"/>
        </w:rPr>
        <w:t xml:space="preserve"> </w:t>
      </w:r>
      <w:r w:rsidR="00495F61" w:rsidRPr="00C02E50">
        <w:rPr>
          <w:rFonts w:cstheme="minorHAnsi"/>
        </w:rPr>
        <w:t>odpowiadające</w:t>
      </w:r>
      <w:r w:rsidR="00495F61">
        <w:rPr>
          <w:rFonts w:cstheme="minorHAnsi"/>
        </w:rPr>
        <w:t xml:space="preserve"> </w:t>
      </w:r>
      <w:r w:rsidR="00495F61" w:rsidRPr="00C02E50">
        <w:rPr>
          <w:rFonts w:cstheme="minorHAnsi"/>
        </w:rPr>
        <w:t>im</w:t>
      </w:r>
      <w:r w:rsidR="00495F61">
        <w:rPr>
          <w:rFonts w:cstheme="minorHAnsi"/>
        </w:rPr>
        <w:t xml:space="preserve"> </w:t>
      </w:r>
      <w:r w:rsidR="00495F61" w:rsidRPr="00C02E50">
        <w:rPr>
          <w:rFonts w:cstheme="minorHAnsi"/>
        </w:rPr>
        <w:t>ważne</w:t>
      </w:r>
      <w:r w:rsidR="00495F61">
        <w:rPr>
          <w:rFonts w:cstheme="minorHAnsi"/>
        </w:rPr>
        <w:t xml:space="preserve"> </w:t>
      </w:r>
      <w:r w:rsidR="00495F61" w:rsidRPr="00C02E50">
        <w:rPr>
          <w:rFonts w:cstheme="minorHAnsi"/>
        </w:rPr>
        <w:t>uprawnienia</w:t>
      </w:r>
      <w:r w:rsidR="00495F61">
        <w:rPr>
          <w:rFonts w:cstheme="minorHAnsi"/>
        </w:rPr>
        <w:t xml:space="preserve"> </w:t>
      </w:r>
      <w:r w:rsidR="00495F61" w:rsidRPr="00C02E50">
        <w:rPr>
          <w:rFonts w:cstheme="minorHAnsi"/>
        </w:rPr>
        <w:t>budowlane,</w:t>
      </w:r>
      <w:r w:rsidR="00495F61">
        <w:rPr>
          <w:rFonts w:cstheme="minorHAnsi"/>
        </w:rPr>
        <w:t xml:space="preserve"> </w:t>
      </w:r>
      <w:r w:rsidR="00495F61" w:rsidRPr="00C02E50">
        <w:rPr>
          <w:rFonts w:cstheme="minorHAnsi"/>
        </w:rPr>
        <w:t>wydane</w:t>
      </w:r>
      <w:r w:rsidR="00495F61">
        <w:rPr>
          <w:rFonts w:cstheme="minorHAnsi"/>
        </w:rPr>
        <w:t xml:space="preserve"> </w:t>
      </w:r>
      <w:r w:rsidR="00495F61" w:rsidRPr="00C02E50">
        <w:rPr>
          <w:rFonts w:cstheme="minorHAnsi"/>
        </w:rPr>
        <w:t>na podstawie uprzednio obowiązujących przepisów prawa lub odpowiednich przepisów prawa państw członkowskich</w:t>
      </w:r>
      <w:r w:rsidR="00495F61">
        <w:rPr>
          <w:rFonts w:cstheme="minorHAnsi"/>
        </w:rPr>
        <w:t xml:space="preserve"> </w:t>
      </w:r>
      <w:r w:rsidR="00495F61" w:rsidRPr="00C02E50">
        <w:rPr>
          <w:rFonts w:cstheme="minorHAnsi"/>
        </w:rPr>
        <w:t>Unii</w:t>
      </w:r>
      <w:r w:rsidR="00495F61">
        <w:rPr>
          <w:rFonts w:cstheme="minorHAnsi"/>
        </w:rPr>
        <w:t xml:space="preserve"> </w:t>
      </w:r>
      <w:r w:rsidR="00495F61" w:rsidRPr="00C02E50">
        <w:rPr>
          <w:rFonts w:cstheme="minorHAnsi"/>
        </w:rPr>
        <w:t>Europejskiej,</w:t>
      </w:r>
      <w:r w:rsidR="00495F61">
        <w:rPr>
          <w:rFonts w:cstheme="minorHAnsi"/>
        </w:rPr>
        <w:t xml:space="preserve"> </w:t>
      </w:r>
      <w:r w:rsidR="00495F61" w:rsidRPr="00C02E50">
        <w:rPr>
          <w:rFonts w:cstheme="minorHAnsi"/>
        </w:rPr>
        <w:t>Konfederacji</w:t>
      </w:r>
      <w:r w:rsidR="00495F61">
        <w:rPr>
          <w:rFonts w:cstheme="minorHAnsi"/>
        </w:rPr>
        <w:t xml:space="preserve"> </w:t>
      </w:r>
      <w:r w:rsidR="00495F61" w:rsidRPr="00C02E50">
        <w:rPr>
          <w:rFonts w:cstheme="minorHAnsi"/>
        </w:rPr>
        <w:t>Szwajcarskiej</w:t>
      </w:r>
      <w:r w:rsidR="00495F61">
        <w:rPr>
          <w:rFonts w:cstheme="minorHAnsi"/>
        </w:rPr>
        <w:t xml:space="preserve"> </w:t>
      </w:r>
      <w:r w:rsidR="00495F61" w:rsidRPr="00C02E50">
        <w:rPr>
          <w:rFonts w:cstheme="minorHAnsi"/>
        </w:rPr>
        <w:t>lub</w:t>
      </w:r>
      <w:r w:rsidR="00495F61">
        <w:rPr>
          <w:rFonts w:cstheme="minorHAnsi"/>
        </w:rPr>
        <w:t xml:space="preserve"> </w:t>
      </w:r>
      <w:r w:rsidR="00495F61" w:rsidRPr="00C02E50">
        <w:rPr>
          <w:rFonts w:cstheme="minorHAnsi"/>
        </w:rPr>
        <w:t>państw</w:t>
      </w:r>
      <w:r w:rsidR="00495F61">
        <w:rPr>
          <w:rFonts w:cstheme="minorHAnsi"/>
        </w:rPr>
        <w:t xml:space="preserve"> </w:t>
      </w:r>
      <w:r w:rsidR="00495F61" w:rsidRPr="00C02E50">
        <w:rPr>
          <w:rFonts w:cstheme="minorHAnsi"/>
        </w:rPr>
        <w:t>członkowskich Europejskiego</w:t>
      </w:r>
      <w:r w:rsidR="00495F61">
        <w:rPr>
          <w:rFonts w:cstheme="minorHAnsi"/>
        </w:rPr>
        <w:t xml:space="preserve"> </w:t>
      </w:r>
      <w:r w:rsidR="00495F61" w:rsidRPr="00C02E50">
        <w:rPr>
          <w:rFonts w:cstheme="minorHAnsi"/>
        </w:rPr>
        <w:t>Porozumienia</w:t>
      </w:r>
      <w:r w:rsidR="00495F61">
        <w:rPr>
          <w:rFonts w:cstheme="minorHAnsi"/>
        </w:rPr>
        <w:t xml:space="preserve"> </w:t>
      </w:r>
      <w:r w:rsidR="00495F61" w:rsidRPr="00C02E50">
        <w:rPr>
          <w:rFonts w:cstheme="minorHAnsi"/>
        </w:rPr>
        <w:t>o</w:t>
      </w:r>
      <w:r w:rsidR="00495F61">
        <w:rPr>
          <w:rFonts w:cstheme="minorHAnsi"/>
        </w:rPr>
        <w:t xml:space="preserve"> </w:t>
      </w:r>
      <w:r w:rsidR="00495F61" w:rsidRPr="00C02E50">
        <w:rPr>
          <w:rFonts w:cstheme="minorHAnsi"/>
        </w:rPr>
        <w:t>Wolnym</w:t>
      </w:r>
      <w:r w:rsidR="00495F61">
        <w:rPr>
          <w:rFonts w:cstheme="minorHAnsi"/>
        </w:rPr>
        <w:t xml:space="preserve"> </w:t>
      </w:r>
      <w:r w:rsidR="00495F61" w:rsidRPr="00C02E50">
        <w:rPr>
          <w:rFonts w:cstheme="minorHAnsi"/>
        </w:rPr>
        <w:t>Handlu</w:t>
      </w:r>
      <w:r w:rsidR="00495F61">
        <w:rPr>
          <w:rFonts w:cstheme="minorHAnsi"/>
        </w:rPr>
        <w:t xml:space="preserve"> </w:t>
      </w:r>
      <w:r w:rsidR="00495F61" w:rsidRPr="00C02E50">
        <w:rPr>
          <w:rFonts w:cstheme="minorHAnsi"/>
        </w:rPr>
        <w:t>(EFTA) - stron</w:t>
      </w:r>
      <w:r w:rsidR="00495F61">
        <w:rPr>
          <w:rFonts w:cstheme="minorHAnsi"/>
        </w:rPr>
        <w:t xml:space="preserve"> </w:t>
      </w:r>
      <w:r w:rsidR="00495F61" w:rsidRPr="00C02E50">
        <w:rPr>
          <w:rFonts w:cstheme="minorHAnsi"/>
        </w:rPr>
        <w:t>umowy</w:t>
      </w:r>
      <w:r w:rsidR="00495F61">
        <w:rPr>
          <w:rFonts w:cstheme="minorHAnsi"/>
        </w:rPr>
        <w:t xml:space="preserve"> </w:t>
      </w:r>
      <w:r w:rsidR="00495F61" w:rsidRPr="00C02E50">
        <w:rPr>
          <w:rFonts w:cstheme="minorHAnsi"/>
        </w:rPr>
        <w:t>o</w:t>
      </w:r>
      <w:r w:rsidR="00495F61">
        <w:rPr>
          <w:rFonts w:cstheme="minorHAnsi"/>
        </w:rPr>
        <w:t xml:space="preserve"> </w:t>
      </w:r>
      <w:r w:rsidR="00495F61" w:rsidRPr="00C02E50">
        <w:rPr>
          <w:rFonts w:cstheme="minorHAnsi"/>
        </w:rPr>
        <w:t>Europejskim</w:t>
      </w:r>
      <w:r w:rsidR="00495F61">
        <w:rPr>
          <w:rFonts w:cstheme="minorHAnsi"/>
        </w:rPr>
        <w:t xml:space="preserve"> </w:t>
      </w:r>
      <w:r w:rsidR="00495F61" w:rsidRPr="00C02E50">
        <w:rPr>
          <w:rFonts w:cstheme="minorHAnsi"/>
        </w:rPr>
        <w:t>Obszarze Gospodarczym,</w:t>
      </w:r>
      <w:r w:rsidR="00495F61">
        <w:rPr>
          <w:rFonts w:cstheme="minorHAnsi"/>
        </w:rPr>
        <w:t xml:space="preserve"> </w:t>
      </w:r>
      <w:r w:rsidR="00495F61" w:rsidRPr="00C02E50">
        <w:rPr>
          <w:rFonts w:cstheme="minorHAnsi"/>
        </w:rPr>
        <w:t>którzy</w:t>
      </w:r>
      <w:r w:rsidR="00495F61">
        <w:rPr>
          <w:rFonts w:cstheme="minorHAnsi"/>
        </w:rPr>
        <w:t xml:space="preserve"> </w:t>
      </w:r>
      <w:r w:rsidR="00495F61" w:rsidRPr="00C02E50">
        <w:rPr>
          <w:rFonts w:cstheme="minorHAnsi"/>
        </w:rPr>
        <w:t>nabyli</w:t>
      </w:r>
      <w:r w:rsidR="00495F61">
        <w:rPr>
          <w:rFonts w:cstheme="minorHAnsi"/>
        </w:rPr>
        <w:t xml:space="preserve"> </w:t>
      </w:r>
      <w:r w:rsidR="00495F61" w:rsidRPr="00C02E50">
        <w:rPr>
          <w:rFonts w:cstheme="minorHAnsi"/>
        </w:rPr>
        <w:t>prawo</w:t>
      </w:r>
      <w:r w:rsidR="00495F61">
        <w:rPr>
          <w:rFonts w:cstheme="minorHAnsi"/>
        </w:rPr>
        <w:t xml:space="preserve"> </w:t>
      </w:r>
      <w:r w:rsidR="00495F61" w:rsidRPr="00C02E50">
        <w:rPr>
          <w:rFonts w:cstheme="minorHAnsi"/>
        </w:rPr>
        <w:t>do</w:t>
      </w:r>
      <w:r w:rsidR="00495F61">
        <w:rPr>
          <w:rFonts w:cstheme="minorHAnsi"/>
        </w:rPr>
        <w:t xml:space="preserve"> </w:t>
      </w:r>
      <w:r w:rsidR="00495F61" w:rsidRPr="00C02E50">
        <w:rPr>
          <w:rFonts w:cstheme="minorHAnsi"/>
        </w:rPr>
        <w:t>wykonywania</w:t>
      </w:r>
      <w:r w:rsidR="00495F61">
        <w:rPr>
          <w:rFonts w:cstheme="minorHAnsi"/>
        </w:rPr>
        <w:t xml:space="preserve"> </w:t>
      </w:r>
      <w:r w:rsidR="00495F61" w:rsidRPr="00C02E50">
        <w:rPr>
          <w:rFonts w:cstheme="minorHAnsi"/>
        </w:rPr>
        <w:t>określonych</w:t>
      </w:r>
      <w:r w:rsidR="00495F61">
        <w:rPr>
          <w:rFonts w:cstheme="minorHAnsi"/>
        </w:rPr>
        <w:t xml:space="preserve"> </w:t>
      </w:r>
      <w:r w:rsidR="00495F61" w:rsidRPr="00C02E50">
        <w:rPr>
          <w:rFonts w:cstheme="minorHAnsi"/>
        </w:rPr>
        <w:t>zawodów</w:t>
      </w:r>
      <w:r w:rsidR="00495F61">
        <w:rPr>
          <w:rFonts w:cstheme="minorHAnsi"/>
        </w:rPr>
        <w:t xml:space="preserve"> </w:t>
      </w:r>
      <w:r w:rsidR="00495F61" w:rsidRPr="00C02E50">
        <w:rPr>
          <w:rFonts w:cstheme="minorHAnsi"/>
        </w:rPr>
        <w:t>regulowanych</w:t>
      </w:r>
      <w:r w:rsidR="00495F61">
        <w:rPr>
          <w:rFonts w:cstheme="minorHAnsi"/>
        </w:rPr>
        <w:t xml:space="preserve"> </w:t>
      </w:r>
      <w:r w:rsidR="00495F61" w:rsidRPr="00C02E50">
        <w:rPr>
          <w:rFonts w:cstheme="minorHAnsi"/>
        </w:rPr>
        <w:t>lub określonych</w:t>
      </w:r>
      <w:r w:rsidR="00495F61">
        <w:rPr>
          <w:rFonts w:cstheme="minorHAnsi"/>
        </w:rPr>
        <w:t xml:space="preserve"> </w:t>
      </w:r>
      <w:r w:rsidR="00495F61" w:rsidRPr="00C02E50">
        <w:rPr>
          <w:rFonts w:cstheme="minorHAnsi"/>
        </w:rPr>
        <w:t>działalności,</w:t>
      </w:r>
      <w:r w:rsidR="00495F61">
        <w:rPr>
          <w:rFonts w:cstheme="minorHAnsi"/>
        </w:rPr>
        <w:t xml:space="preserve"> </w:t>
      </w:r>
      <w:r w:rsidR="00495F61" w:rsidRPr="00C02E50">
        <w:rPr>
          <w:rFonts w:cstheme="minorHAnsi"/>
        </w:rPr>
        <w:t>jeżeli</w:t>
      </w:r>
      <w:r w:rsidR="00495F61">
        <w:rPr>
          <w:rFonts w:cstheme="minorHAnsi"/>
        </w:rPr>
        <w:t xml:space="preserve"> </w:t>
      </w:r>
      <w:r w:rsidR="00495F61" w:rsidRPr="00C02E50">
        <w:rPr>
          <w:rFonts w:cstheme="minorHAnsi"/>
        </w:rPr>
        <w:t>te</w:t>
      </w:r>
      <w:r w:rsidR="00495F61">
        <w:rPr>
          <w:rFonts w:cstheme="minorHAnsi"/>
        </w:rPr>
        <w:t xml:space="preserve"> </w:t>
      </w:r>
      <w:r w:rsidR="00495F61" w:rsidRPr="00C02E50">
        <w:rPr>
          <w:rFonts w:cstheme="minorHAnsi"/>
        </w:rPr>
        <w:t>kwalifikacje</w:t>
      </w:r>
      <w:r w:rsidR="00495F61">
        <w:rPr>
          <w:rFonts w:cstheme="minorHAnsi"/>
        </w:rPr>
        <w:t xml:space="preserve"> </w:t>
      </w:r>
      <w:r w:rsidR="00495F61" w:rsidRPr="00C02E50">
        <w:rPr>
          <w:rFonts w:cstheme="minorHAnsi"/>
        </w:rPr>
        <w:t>zostały</w:t>
      </w:r>
      <w:r w:rsidR="00495F61">
        <w:rPr>
          <w:rFonts w:cstheme="minorHAnsi"/>
        </w:rPr>
        <w:t xml:space="preserve"> </w:t>
      </w:r>
      <w:r w:rsidR="00495F61" w:rsidRPr="00C02E50">
        <w:rPr>
          <w:rFonts w:cstheme="minorHAnsi"/>
        </w:rPr>
        <w:t>uznane</w:t>
      </w:r>
      <w:r w:rsidR="00495F61">
        <w:rPr>
          <w:rFonts w:cstheme="minorHAnsi"/>
        </w:rPr>
        <w:t xml:space="preserve"> </w:t>
      </w:r>
      <w:r w:rsidR="00495F61" w:rsidRPr="00C02E50">
        <w:rPr>
          <w:rFonts w:cstheme="minorHAnsi"/>
        </w:rPr>
        <w:t>na</w:t>
      </w:r>
      <w:r w:rsidR="00495F61">
        <w:rPr>
          <w:rFonts w:cstheme="minorHAnsi"/>
        </w:rPr>
        <w:t xml:space="preserve"> </w:t>
      </w:r>
      <w:r w:rsidR="00495F61" w:rsidRPr="00C02E50">
        <w:rPr>
          <w:rFonts w:cstheme="minorHAnsi"/>
        </w:rPr>
        <w:t>zasadach</w:t>
      </w:r>
      <w:r w:rsidR="00495F61">
        <w:rPr>
          <w:rFonts w:cstheme="minorHAnsi"/>
        </w:rPr>
        <w:t xml:space="preserve"> </w:t>
      </w:r>
      <w:r w:rsidR="00495F61" w:rsidRPr="00C02E50">
        <w:rPr>
          <w:rFonts w:cstheme="minorHAnsi"/>
        </w:rPr>
        <w:t>przewidzianych</w:t>
      </w:r>
      <w:r w:rsidR="00495F61">
        <w:rPr>
          <w:rFonts w:cstheme="minorHAnsi"/>
        </w:rPr>
        <w:t xml:space="preserve"> </w:t>
      </w:r>
      <w:r w:rsidR="00495F61" w:rsidRPr="00C02E50">
        <w:rPr>
          <w:rFonts w:cstheme="minorHAnsi"/>
        </w:rPr>
        <w:t>w ustawie z</w:t>
      </w:r>
      <w:r w:rsidR="00495F61">
        <w:rPr>
          <w:rFonts w:cstheme="minorHAnsi"/>
        </w:rPr>
        <w:t xml:space="preserve"> </w:t>
      </w:r>
      <w:r w:rsidR="00495F61" w:rsidRPr="00C02E50">
        <w:rPr>
          <w:rFonts w:cstheme="minorHAnsi"/>
        </w:rPr>
        <w:t>dnia</w:t>
      </w:r>
      <w:r w:rsidR="00495F61">
        <w:rPr>
          <w:rFonts w:cstheme="minorHAnsi"/>
        </w:rPr>
        <w:t xml:space="preserve"> </w:t>
      </w:r>
      <w:r w:rsidR="00495F61" w:rsidRPr="00C02E50">
        <w:rPr>
          <w:rFonts w:cstheme="minorHAnsi"/>
        </w:rPr>
        <w:t>22</w:t>
      </w:r>
      <w:r w:rsidR="00495F61">
        <w:rPr>
          <w:rFonts w:cstheme="minorHAnsi"/>
        </w:rPr>
        <w:t xml:space="preserve"> </w:t>
      </w:r>
      <w:r w:rsidR="00495F61" w:rsidRPr="00C02E50">
        <w:rPr>
          <w:rFonts w:cstheme="minorHAnsi"/>
        </w:rPr>
        <w:t>grudnia</w:t>
      </w:r>
      <w:r w:rsidR="00495F61">
        <w:rPr>
          <w:rFonts w:cstheme="minorHAnsi"/>
        </w:rPr>
        <w:t xml:space="preserve"> </w:t>
      </w:r>
      <w:r w:rsidR="00495F61" w:rsidRPr="00C02E50">
        <w:rPr>
          <w:rFonts w:cstheme="minorHAnsi"/>
        </w:rPr>
        <w:t>2015</w:t>
      </w:r>
      <w:r w:rsidR="00495F61">
        <w:rPr>
          <w:rFonts w:cstheme="minorHAnsi"/>
        </w:rPr>
        <w:t xml:space="preserve"> </w:t>
      </w:r>
      <w:r w:rsidR="00495F61" w:rsidRPr="00C02E50">
        <w:rPr>
          <w:rFonts w:cstheme="minorHAnsi"/>
        </w:rPr>
        <w:t>r.</w:t>
      </w:r>
      <w:r w:rsidR="00495F61">
        <w:rPr>
          <w:rFonts w:cstheme="minorHAnsi"/>
        </w:rPr>
        <w:t xml:space="preserve"> </w:t>
      </w:r>
      <w:r w:rsidR="00495F61" w:rsidRPr="00C02E50">
        <w:rPr>
          <w:rFonts w:cstheme="minorHAnsi"/>
        </w:rPr>
        <w:t>o</w:t>
      </w:r>
      <w:r w:rsidR="00495F61">
        <w:rPr>
          <w:rFonts w:cstheme="minorHAnsi"/>
        </w:rPr>
        <w:t xml:space="preserve"> </w:t>
      </w:r>
      <w:r w:rsidR="00495F61" w:rsidRPr="00C02E50">
        <w:rPr>
          <w:rFonts w:cstheme="minorHAnsi"/>
        </w:rPr>
        <w:t>zasadach</w:t>
      </w:r>
      <w:r w:rsidR="00495F61">
        <w:rPr>
          <w:rFonts w:cstheme="minorHAnsi"/>
        </w:rPr>
        <w:t xml:space="preserve"> </w:t>
      </w:r>
      <w:r w:rsidR="00495F61" w:rsidRPr="00C02E50">
        <w:rPr>
          <w:rFonts w:cstheme="minorHAnsi"/>
        </w:rPr>
        <w:t>uznawania</w:t>
      </w:r>
      <w:r w:rsidR="00495F61">
        <w:rPr>
          <w:rFonts w:cstheme="minorHAnsi"/>
        </w:rPr>
        <w:t xml:space="preserve"> </w:t>
      </w:r>
      <w:r w:rsidR="00495F61" w:rsidRPr="00C02E50">
        <w:rPr>
          <w:rFonts w:cstheme="minorHAnsi"/>
        </w:rPr>
        <w:t>kwalifikacji</w:t>
      </w:r>
      <w:r w:rsidR="00495F61">
        <w:rPr>
          <w:rFonts w:cstheme="minorHAnsi"/>
        </w:rPr>
        <w:t xml:space="preserve"> </w:t>
      </w:r>
      <w:r w:rsidR="00495F61" w:rsidRPr="00C02E50">
        <w:rPr>
          <w:rFonts w:cstheme="minorHAnsi"/>
        </w:rPr>
        <w:t>zawodowych</w:t>
      </w:r>
      <w:r w:rsidR="00495F61">
        <w:rPr>
          <w:rFonts w:cstheme="minorHAnsi"/>
        </w:rPr>
        <w:t xml:space="preserve"> </w:t>
      </w:r>
      <w:r w:rsidR="00495F61" w:rsidRPr="00C02E50">
        <w:rPr>
          <w:rFonts w:cstheme="minorHAnsi"/>
        </w:rPr>
        <w:t>nabytych</w:t>
      </w:r>
      <w:r w:rsidR="00495F61">
        <w:rPr>
          <w:rFonts w:cstheme="minorHAnsi"/>
        </w:rPr>
        <w:t xml:space="preserve"> </w:t>
      </w:r>
      <w:r w:rsidR="00495F61" w:rsidRPr="00C02E50">
        <w:rPr>
          <w:rFonts w:cstheme="minorHAnsi"/>
        </w:rPr>
        <w:t xml:space="preserve">w państwach </w:t>
      </w:r>
      <w:r>
        <w:rPr>
          <w:rFonts w:cstheme="minorHAnsi"/>
        </w:rPr>
        <w:t>członkowskich Unii Europejskiej.</w:t>
      </w:r>
    </w:p>
    <w:p w14:paraId="27C6D7D2" w14:textId="77777777" w:rsidR="003B50DE" w:rsidRDefault="00C92CDA" w:rsidP="00F26864">
      <w:pPr>
        <w:pStyle w:val="Akapitzlist"/>
        <w:numPr>
          <w:ilvl w:val="0"/>
          <w:numId w:val="31"/>
        </w:numPr>
        <w:spacing w:after="120" w:line="276" w:lineRule="auto"/>
        <w:contextualSpacing w:val="0"/>
        <w:jc w:val="both"/>
        <w:rPr>
          <w:rFonts w:cstheme="minorHAnsi"/>
        </w:rPr>
      </w:pPr>
      <w:r w:rsidRPr="003B50DE">
        <w:rPr>
          <w:rFonts w:cstheme="minorHAnsi"/>
        </w:rPr>
        <w:t>Wykonawca nie jest zobowiązany do złożenia podmiotowych środków dowodowych, które zamawiający posiada, jeżeli Wykonawca wskaże te środki oraz potwierdzi ich prawidłowość i aktualność.</w:t>
      </w:r>
    </w:p>
    <w:p w14:paraId="788EBF33" w14:textId="7CEB5723" w:rsidR="003B50DE" w:rsidRDefault="00D229FB" w:rsidP="00F26864">
      <w:pPr>
        <w:pStyle w:val="Akapitzlist"/>
        <w:numPr>
          <w:ilvl w:val="0"/>
          <w:numId w:val="31"/>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F26864">
      <w:pPr>
        <w:pStyle w:val="Akapitzlist"/>
        <w:numPr>
          <w:ilvl w:val="0"/>
          <w:numId w:val="31"/>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B757DB" w:rsidRDefault="00D229FB" w:rsidP="00F26864">
      <w:pPr>
        <w:pStyle w:val="Akapitzlist"/>
        <w:numPr>
          <w:ilvl w:val="0"/>
          <w:numId w:val="31"/>
        </w:numPr>
        <w:spacing w:after="120" w:line="276" w:lineRule="auto"/>
        <w:contextualSpacing w:val="0"/>
        <w:jc w:val="both"/>
        <w:rPr>
          <w:rFonts w:cstheme="minorHAnsi"/>
        </w:rPr>
      </w:pPr>
      <w:r w:rsidRPr="003B50DE">
        <w:rPr>
          <w:rFonts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Pr="00B757DB">
        <w:rPr>
          <w:rFonts w:cstheme="minorHAnsi"/>
        </w:rPr>
        <w:t xml:space="preserve">którym mowa </w:t>
      </w:r>
      <w:r w:rsidR="00596436">
        <w:rPr>
          <w:rFonts w:eastAsia="Times New Roman" w:cstheme="minorHAnsi"/>
          <w:lang w:eastAsia="pl-PL"/>
        </w:rPr>
        <w:t>10.2.1) SWZ</w:t>
      </w:r>
      <w:r w:rsidRPr="00B757DB">
        <w:rPr>
          <w:rFonts w:cstheme="minorHAnsi"/>
        </w:rPr>
        <w:t>, dane umożliwiające dostęp do tych środków.</w:t>
      </w:r>
    </w:p>
    <w:p w14:paraId="489CB3C0" w14:textId="3EA8A65D" w:rsidR="0049659E" w:rsidRPr="00B757DB" w:rsidRDefault="0049659E" w:rsidP="00F26864">
      <w:pPr>
        <w:pStyle w:val="Akapitzlist"/>
        <w:numPr>
          <w:ilvl w:val="0"/>
          <w:numId w:val="31"/>
        </w:numPr>
        <w:spacing w:after="120" w:line="276" w:lineRule="auto"/>
        <w:contextualSpacing w:val="0"/>
        <w:jc w:val="both"/>
        <w:rPr>
          <w:rFonts w:cstheme="minorHAnsi"/>
        </w:rPr>
      </w:pPr>
      <w:r w:rsidRPr="00B757DB">
        <w:rPr>
          <w:rFonts w:cstheme="minorHAnsi"/>
          <w:u w:val="single"/>
        </w:rPr>
        <w:t>Zamawiający nie przewiduje przedmiotowych środków dowodowych</w:t>
      </w:r>
      <w:r w:rsidRPr="00B757DB">
        <w:rPr>
          <w:rFonts w:cstheme="minorHAnsi"/>
        </w:rPr>
        <w:t>.</w:t>
      </w:r>
    </w:p>
    <w:p w14:paraId="7589A985" w14:textId="436A923B" w:rsidR="0049659E" w:rsidRDefault="0049659E" w:rsidP="00F26864">
      <w:pPr>
        <w:pStyle w:val="Akapitzlist"/>
        <w:numPr>
          <w:ilvl w:val="0"/>
          <w:numId w:val="31"/>
        </w:numPr>
        <w:spacing w:after="120" w:line="276" w:lineRule="auto"/>
        <w:ind w:left="714" w:hanging="357"/>
        <w:contextualSpacing w:val="0"/>
        <w:jc w:val="both"/>
        <w:rPr>
          <w:rFonts w:cstheme="minorHAnsi"/>
        </w:rPr>
      </w:pPr>
      <w:r w:rsidRPr="00B757DB">
        <w:rPr>
          <w:rFonts w:cstheme="minorHAnsi"/>
        </w:rPr>
        <w:t xml:space="preserve">W zakresie nieuregulowanym </w:t>
      </w:r>
      <w:proofErr w:type="spellStart"/>
      <w:r w:rsidRPr="00B757DB">
        <w:rPr>
          <w:rFonts w:cstheme="minorHAnsi"/>
        </w:rPr>
        <w:t>p.z.p</w:t>
      </w:r>
      <w:proofErr w:type="spellEnd"/>
      <w:r w:rsidRPr="00B757DB">
        <w:rPr>
          <w:rFonts w:cstheme="minorHAnsi"/>
        </w:rPr>
        <w:t>.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F26864">
      <w:pPr>
        <w:pStyle w:val="Akapitzlist"/>
        <w:numPr>
          <w:ilvl w:val="0"/>
          <w:numId w:val="31"/>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F26864">
      <w:pPr>
        <w:pStyle w:val="Akapitzlist"/>
        <w:widowControl w:val="0"/>
        <w:numPr>
          <w:ilvl w:val="0"/>
          <w:numId w:val="36"/>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 xml:space="preserve">z </w:t>
      </w:r>
      <w:r w:rsidRPr="001C1B87">
        <w:rPr>
          <w:rFonts w:eastAsia="Trebuchet MS" w:cstheme="minorHAnsi"/>
          <w:lang w:bidi="pl-PL"/>
        </w:rPr>
        <w:lastRenderedPageBreak/>
        <w:t>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proofErr w:type="spellStart"/>
      <w:r w:rsidR="001C1B87" w:rsidRPr="001C1B87">
        <w:rPr>
          <w:rFonts w:eastAsia="Trebuchet MS" w:cstheme="minorHAnsi"/>
          <w:lang w:bidi="pl-PL"/>
        </w:rPr>
        <w:t>p.z.p</w:t>
      </w:r>
      <w:proofErr w:type="spellEnd"/>
      <w:r w:rsidR="001C1B87" w:rsidRPr="001C1B87">
        <w:rPr>
          <w:rFonts w:eastAsia="Trebuchet MS" w:cstheme="minorHAnsi"/>
          <w:lang w:bidi="pl-PL"/>
        </w:rPr>
        <w:t>.</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środki komunikacji 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05BF821C" w:rsidR="001C1B87" w:rsidRPr="001C1B87" w:rsidRDefault="001C1B87" w:rsidP="00F26864">
      <w:pPr>
        <w:pStyle w:val="Akapitzlist"/>
        <w:widowControl w:val="0"/>
        <w:numPr>
          <w:ilvl w:val="0"/>
          <w:numId w:val="36"/>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 xml:space="preserve">1 </w:t>
      </w:r>
      <w:proofErr w:type="spellStart"/>
      <w:r w:rsidR="009132E0">
        <w:rPr>
          <w:rFonts w:cstheme="minorHAnsi"/>
        </w:rPr>
        <w:t>p.z.p</w:t>
      </w:r>
      <w:proofErr w:type="spellEnd"/>
      <w:r w:rsidR="009132E0">
        <w:rPr>
          <w:rFonts w:cstheme="minorHAnsi"/>
        </w:rPr>
        <w:t>.</w:t>
      </w:r>
      <w:r w:rsidRPr="001C1B87">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1C1B87">
        <w:rPr>
          <w:rFonts w:cstheme="minorHAnsi"/>
        </w:rPr>
        <w:t>doc</w:t>
      </w:r>
      <w:proofErr w:type="spellEnd"/>
      <w:r w:rsidRPr="001C1B87">
        <w:rPr>
          <w:rFonts w:cstheme="minorHAnsi"/>
        </w:rPr>
        <w:t>, .</w:t>
      </w:r>
      <w:proofErr w:type="spellStart"/>
      <w:r w:rsidRPr="001C1B87">
        <w:rPr>
          <w:rFonts w:cstheme="minorHAnsi"/>
        </w:rPr>
        <w:t>docx</w:t>
      </w:r>
      <w:proofErr w:type="spellEnd"/>
      <w:r w:rsidRPr="001C1B87">
        <w:rPr>
          <w:rFonts w:cstheme="minorHAnsi"/>
        </w:rPr>
        <w:t>, .</w:t>
      </w:r>
      <w:proofErr w:type="spellStart"/>
      <w:r w:rsidRPr="001C1B87">
        <w:rPr>
          <w:rFonts w:cstheme="minorHAnsi"/>
        </w:rPr>
        <w:t>odt</w:t>
      </w:r>
      <w:proofErr w:type="spellEnd"/>
      <w:r w:rsidRPr="001C1B87">
        <w:rPr>
          <w:rFonts w:cstheme="minorHAnsi"/>
        </w:rPr>
        <w:t xml:space="preserve">. Ofertę, a także </w:t>
      </w:r>
      <w:r w:rsidR="009132E0">
        <w:rPr>
          <w:rFonts w:cstheme="minorHAnsi"/>
        </w:rPr>
        <w:t xml:space="preserve">oświadczenia, o którym mowa w przepisie art. 125 ust. 1 </w:t>
      </w:r>
      <w:proofErr w:type="spellStart"/>
      <w:r w:rsidR="009132E0">
        <w:rPr>
          <w:rFonts w:cstheme="minorHAnsi"/>
        </w:rPr>
        <w:t>p.z.p</w:t>
      </w:r>
      <w:proofErr w:type="spellEnd"/>
      <w:r w:rsidR="009132E0">
        <w:rPr>
          <w:rFonts w:cstheme="minorHAnsi"/>
        </w:rPr>
        <w:t>.</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w formie elektronicznej lub w postaci elektronicznej opatrzonej podpisem zaufanym lub podpisem osobistym.</w:t>
      </w:r>
    </w:p>
    <w:p w14:paraId="6BA7D4D2" w14:textId="13FAD246" w:rsidR="0049659E" w:rsidRPr="001C1B87" w:rsidRDefault="0049659E" w:rsidP="00F26864">
      <w:pPr>
        <w:widowControl w:val="0"/>
        <w:numPr>
          <w:ilvl w:val="0"/>
          <w:numId w:val="36"/>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w:t>
      </w:r>
      <w:proofErr w:type="spellStart"/>
      <w:r w:rsidRPr="001C1B87">
        <w:rPr>
          <w:rFonts w:eastAsia="Trebuchet MS" w:cstheme="minorHAnsi"/>
          <w:lang w:bidi="pl-PL"/>
        </w:rPr>
        <w:t>miniPortalu</w:t>
      </w:r>
      <w:proofErr w:type="spellEnd"/>
      <w:r w:rsidRPr="001C1B87">
        <w:rPr>
          <w:rFonts w:eastAsia="Trebuchet MS" w:cstheme="minorHAnsi"/>
          <w:lang w:bidi="pl-PL"/>
        </w:rPr>
        <w:t xml:space="preserve"> </w:t>
      </w:r>
      <w:hyperlink r:id="rId13"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proofErr w:type="spellStart"/>
      <w:r w:rsidRPr="001C1B87">
        <w:rPr>
          <w:rFonts w:eastAsia="Trebuchet MS" w:cstheme="minorHAnsi"/>
          <w:lang w:bidi="pl-PL"/>
        </w:rPr>
        <w:t>ePUAPu</w:t>
      </w:r>
      <w:proofErr w:type="spellEnd"/>
      <w:r w:rsidRPr="001C1B87">
        <w:rPr>
          <w:rFonts w:eastAsia="Trebuchet MS" w:cstheme="minorHAnsi"/>
          <w:lang w:bidi="pl-PL"/>
        </w:rPr>
        <w:t xml:space="preserve"> </w:t>
      </w:r>
      <w:hyperlink r:id="rId14"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F26864">
      <w:pPr>
        <w:widowControl w:val="0"/>
        <w:numPr>
          <w:ilvl w:val="0"/>
          <w:numId w:val="36"/>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w:t>
      </w:r>
      <w:proofErr w:type="spellStart"/>
      <w:r w:rsidRPr="001C1B87">
        <w:rPr>
          <w:rFonts w:eastAsia="Trebuchet MS" w:cstheme="minorHAnsi"/>
          <w:lang w:bidi="pl-PL"/>
        </w:rPr>
        <w:t>ePUAP</w:t>
      </w:r>
      <w:proofErr w:type="spellEnd"/>
      <w:r w:rsidRPr="001C1B87">
        <w:rPr>
          <w:rFonts w:eastAsia="Trebuchet MS" w:cstheme="minorHAnsi"/>
          <w:lang w:bidi="pl-PL"/>
        </w:rPr>
        <w:t xml:space="preserve">. </w:t>
      </w:r>
      <w:r w:rsidRPr="008237B7">
        <w:rPr>
          <w:rFonts w:eastAsia="Trebuchet MS" w:cstheme="minorHAnsi"/>
          <w:lang w:bidi="pl-PL"/>
        </w:rPr>
        <w:t xml:space="preserve">Wykonawca posiadający konto na </w:t>
      </w:r>
      <w:proofErr w:type="spellStart"/>
      <w:r w:rsidRPr="008237B7">
        <w:rPr>
          <w:rFonts w:eastAsia="Trebuchet MS" w:cstheme="minorHAnsi"/>
          <w:lang w:bidi="pl-PL"/>
        </w:rPr>
        <w:t>ePUAP</w:t>
      </w:r>
      <w:proofErr w:type="spellEnd"/>
      <w:r w:rsidRPr="008237B7">
        <w:rPr>
          <w:rFonts w:eastAsia="Trebuchet MS" w:cstheme="minorHAnsi"/>
          <w:lang w:bidi="pl-PL"/>
        </w:rPr>
        <w:t xml:space="preserve">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F26864">
      <w:pPr>
        <w:widowControl w:val="0"/>
        <w:numPr>
          <w:ilvl w:val="0"/>
          <w:numId w:val="36"/>
        </w:numPr>
        <w:spacing w:after="120" w:line="276" w:lineRule="auto"/>
        <w:ind w:left="714" w:hanging="357"/>
        <w:jc w:val="both"/>
        <w:rPr>
          <w:rFonts w:eastAsia="Trebuchet MS" w:cstheme="minorHAnsi"/>
          <w:lang w:bidi="pl-PL"/>
        </w:rPr>
      </w:pPr>
      <w:r w:rsidRPr="0049659E">
        <w:rPr>
          <w:rFonts w:eastAsia="Trebuchet MS" w:cstheme="minorHAnsi"/>
          <w:lang w:bidi="pl-PL"/>
        </w:rPr>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w:t>
      </w:r>
      <w:proofErr w:type="spellStart"/>
      <w:r w:rsidRPr="0049659E">
        <w:rPr>
          <w:rFonts w:eastAsia="Trebuchet MS" w:cstheme="minorHAnsi"/>
          <w:lang w:bidi="pl-PL"/>
        </w:rPr>
        <w:t>miniPortalu</w:t>
      </w:r>
      <w:proofErr w:type="spellEnd"/>
      <w:r w:rsidRPr="0049659E">
        <w:rPr>
          <w:rFonts w:eastAsia="Trebuchet MS" w:cstheme="minorHAnsi"/>
          <w:lang w:bidi="pl-PL"/>
        </w:rPr>
        <w:t xml:space="preserve"> dostępnym pod adresem </w:t>
      </w:r>
      <w:hyperlink r:id="rId15"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 xml:space="preserve">oraz Regulaminie </w:t>
      </w:r>
      <w:proofErr w:type="spellStart"/>
      <w:r w:rsidRPr="0049659E">
        <w:rPr>
          <w:rFonts w:eastAsia="Trebuchet MS" w:cstheme="minorHAnsi"/>
          <w:lang w:bidi="pl-PL"/>
        </w:rPr>
        <w:t>ePUAP</w:t>
      </w:r>
      <w:proofErr w:type="spellEnd"/>
      <w:r w:rsidRPr="0049659E">
        <w:rPr>
          <w:rFonts w:eastAsia="Trebuchet MS" w:cstheme="minorHAnsi"/>
          <w:lang w:bidi="pl-PL"/>
        </w:rPr>
        <w:t>.</w:t>
      </w:r>
      <w:r w:rsidR="008237B7">
        <w:rPr>
          <w:rFonts w:eastAsia="Trebuchet MS" w:cstheme="minorHAnsi"/>
          <w:lang w:bidi="pl-PL"/>
        </w:rPr>
        <w:t xml:space="preserve"> </w:t>
      </w:r>
      <w:r w:rsidRPr="008237B7">
        <w:rPr>
          <w:rFonts w:eastAsia="Trebuchet MS" w:cstheme="minorHAnsi"/>
          <w:lang w:bidi="pl-PL"/>
        </w:rPr>
        <w:t xml:space="preserve">Wykonawca przystępując do niniejszego postępowania o udzielenie zamówienia publicznego, akceptuje warunki korzystania z </w:t>
      </w:r>
      <w:proofErr w:type="spellStart"/>
      <w:r w:rsidRPr="008237B7">
        <w:rPr>
          <w:rFonts w:eastAsia="Trebuchet MS" w:cstheme="minorHAnsi"/>
          <w:lang w:bidi="pl-PL"/>
        </w:rPr>
        <w:t>miniPortalu</w:t>
      </w:r>
      <w:proofErr w:type="spellEnd"/>
      <w:r w:rsidRPr="008237B7">
        <w:rPr>
          <w:rFonts w:eastAsia="Trebuchet MS" w:cstheme="minorHAnsi"/>
          <w:lang w:bidi="pl-PL"/>
        </w:rPr>
        <w:t>, określone w Regulami</w:t>
      </w:r>
      <w:r w:rsidRPr="008237B7">
        <w:rPr>
          <w:rFonts w:eastAsia="Trebuchet MS" w:cstheme="minorHAnsi"/>
          <w:lang w:bidi="pl-PL"/>
        </w:rPr>
        <w:softHyphen/>
        <w:t xml:space="preserve">nie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oraz zobowiązuje się korzystając z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przestrzegać po</w:t>
      </w:r>
      <w:r w:rsidRPr="008237B7">
        <w:rPr>
          <w:rFonts w:eastAsia="Trebuchet MS" w:cstheme="minorHAnsi"/>
          <w:lang w:bidi="pl-PL"/>
        </w:rPr>
        <w:softHyphen/>
        <w:t>stanowień tego regulaminu.</w:t>
      </w:r>
    </w:p>
    <w:p w14:paraId="472C3E3D" w14:textId="77777777" w:rsidR="0049659E" w:rsidRPr="0049659E" w:rsidRDefault="0049659E" w:rsidP="00F26864">
      <w:pPr>
        <w:widowControl w:val="0"/>
        <w:numPr>
          <w:ilvl w:val="0"/>
          <w:numId w:val="36"/>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F26864">
      <w:pPr>
        <w:widowControl w:val="0"/>
        <w:numPr>
          <w:ilvl w:val="0"/>
          <w:numId w:val="36"/>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proofErr w:type="spellStart"/>
      <w:r>
        <w:rPr>
          <w:rFonts w:eastAsia="Trebuchet MS" w:cstheme="minorHAnsi"/>
          <w:lang w:bidi="pl-PL"/>
        </w:rPr>
        <w:t>p.z.p</w:t>
      </w:r>
      <w:proofErr w:type="spellEnd"/>
      <w:r>
        <w:rPr>
          <w:rFonts w:eastAsia="Trebuchet MS" w:cstheme="minorHAnsi"/>
          <w:lang w:bidi="pl-PL"/>
        </w:rPr>
        <w:t>.</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 xml:space="preserve">niu, przyjmuje się datę ich przekazania na </w:t>
      </w:r>
      <w:proofErr w:type="spellStart"/>
      <w:r w:rsidRPr="0049659E">
        <w:rPr>
          <w:rFonts w:eastAsia="Trebuchet MS" w:cstheme="minorHAnsi"/>
          <w:lang w:bidi="pl-PL"/>
        </w:rPr>
        <w:t>ePUAP</w:t>
      </w:r>
      <w:proofErr w:type="spellEnd"/>
      <w:r w:rsidRPr="0049659E">
        <w:rPr>
          <w:rFonts w:eastAsia="Trebuchet MS" w:cstheme="minorHAnsi"/>
          <w:lang w:bidi="pl-PL"/>
        </w:rPr>
        <w:t>.</w:t>
      </w:r>
    </w:p>
    <w:p w14:paraId="019FF86E" w14:textId="54FDADB0" w:rsidR="0049659E" w:rsidRPr="0049659E" w:rsidRDefault="0049659E" w:rsidP="00F26864">
      <w:pPr>
        <w:widowControl w:val="0"/>
        <w:numPr>
          <w:ilvl w:val="0"/>
          <w:numId w:val="36"/>
        </w:numPr>
        <w:spacing w:after="120" w:line="276" w:lineRule="auto"/>
        <w:ind w:left="714" w:hanging="357"/>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 xml:space="preserve">dedykowanego formularza dostępnego na </w:t>
      </w:r>
      <w:proofErr w:type="spellStart"/>
      <w:r w:rsidRPr="0049659E">
        <w:rPr>
          <w:rFonts w:eastAsia="Trebuchet MS" w:cstheme="minorHAnsi"/>
          <w:i/>
          <w:iCs/>
          <w:color w:val="000000"/>
          <w:shd w:val="clear" w:color="auto" w:fill="FFFFFF"/>
          <w:lang w:bidi="pl-PL"/>
        </w:rPr>
        <w:t>ePUAP</w:t>
      </w:r>
      <w:proofErr w:type="spellEnd"/>
      <w:r w:rsidRPr="0049659E">
        <w:rPr>
          <w:rFonts w:eastAsia="Trebuchet MS" w:cstheme="minorHAnsi"/>
          <w:i/>
          <w:iCs/>
          <w:color w:val="000000"/>
          <w:shd w:val="clear" w:color="auto" w:fill="FFFFFF"/>
          <w:lang w:bidi="pl-PL"/>
        </w:rPr>
        <w:t xml:space="preserve"> oraz udostępnionego przez </w:t>
      </w:r>
      <w:proofErr w:type="spellStart"/>
      <w:r w:rsidRPr="0049659E">
        <w:rPr>
          <w:rFonts w:eastAsia="Trebuchet MS" w:cstheme="minorHAnsi"/>
          <w:i/>
          <w:iCs/>
          <w:color w:val="000000"/>
          <w:shd w:val="clear" w:color="auto" w:fill="FFFFFF"/>
          <w:lang w:bidi="pl-PL"/>
        </w:rPr>
        <w:t>miniPortal</w:t>
      </w:r>
      <w:proofErr w:type="spellEnd"/>
      <w:r w:rsidRPr="0049659E">
        <w:rPr>
          <w:rFonts w:eastAsia="Trebuchet MS" w:cstheme="minorHAnsi"/>
          <w:i/>
          <w:iCs/>
          <w:color w:val="000000"/>
          <w:shd w:val="clear" w:color="auto" w:fill="FFFFFF"/>
          <w:lang w:bidi="pl-PL"/>
        </w:rPr>
        <w:t xml:space="preserve">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76597D" w:rsidRPr="00A71B8C">
        <w:rPr>
          <w:rFonts w:cstheme="minorHAnsi"/>
          <w:color w:val="000000"/>
          <w:shd w:val="clear" w:color="auto" w:fill="FFFFFF"/>
        </w:rPr>
        <w:t>2021/BZP 00109831/01</w:t>
      </w:r>
    </w:p>
    <w:p w14:paraId="710A36BA" w14:textId="36D84988" w:rsidR="0049659E" w:rsidRPr="0049659E" w:rsidRDefault="0049659E" w:rsidP="00F26864">
      <w:pPr>
        <w:pStyle w:val="Bezodstpw"/>
        <w:widowControl w:val="0"/>
        <w:numPr>
          <w:ilvl w:val="0"/>
          <w:numId w:val="36"/>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w pkt 1 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F26864">
      <w:pPr>
        <w:pStyle w:val="Bezodstpw"/>
        <w:widowControl w:val="0"/>
        <w:numPr>
          <w:ilvl w:val="0"/>
          <w:numId w:val="36"/>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w:t>
      </w:r>
      <w:r w:rsidRPr="0049659E">
        <w:rPr>
          <w:rFonts w:asciiTheme="minorHAnsi" w:eastAsia="Trebuchet MS" w:hAnsiTheme="minorHAnsi" w:cstheme="minorHAnsi"/>
          <w:sz w:val="22"/>
          <w:szCs w:val="22"/>
          <w:lang w:bidi="pl-PL"/>
        </w:rPr>
        <w:lastRenderedPageBreak/>
        <w:t xml:space="preserve">Zamawiający dopuszcza również możliwość składania dokumentów elektronicznych, 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F26864">
      <w:pPr>
        <w:pStyle w:val="Bezodstpw"/>
        <w:widowControl w:val="0"/>
        <w:numPr>
          <w:ilvl w:val="0"/>
          <w:numId w:val="36"/>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nie przewiduje sposobu komunikowania się z Wykonawcami w inny sposób niż 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F26864">
      <w:pPr>
        <w:pStyle w:val="Bezodstpw"/>
        <w:widowControl w:val="0"/>
        <w:numPr>
          <w:ilvl w:val="0"/>
          <w:numId w:val="36"/>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F26864">
      <w:pPr>
        <w:pStyle w:val="Bezodstpw"/>
        <w:widowControl w:val="0"/>
        <w:numPr>
          <w:ilvl w:val="0"/>
          <w:numId w:val="31"/>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F26864">
      <w:pPr>
        <w:pStyle w:val="Akapitzlist"/>
        <w:numPr>
          <w:ilvl w:val="0"/>
          <w:numId w:val="37"/>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F26864">
      <w:pPr>
        <w:pStyle w:val="Akapitzlist"/>
        <w:numPr>
          <w:ilvl w:val="0"/>
          <w:numId w:val="3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F26864">
      <w:pPr>
        <w:pStyle w:val="Akapitzlist"/>
        <w:numPr>
          <w:ilvl w:val="0"/>
          <w:numId w:val="3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F26864">
      <w:pPr>
        <w:pStyle w:val="Akapitzlist"/>
        <w:numPr>
          <w:ilvl w:val="0"/>
          <w:numId w:val="3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F26864">
      <w:pPr>
        <w:pStyle w:val="Akapitzlist"/>
        <w:numPr>
          <w:ilvl w:val="0"/>
          <w:numId w:val="3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F26864">
      <w:pPr>
        <w:pStyle w:val="Akapitzlist"/>
        <w:numPr>
          <w:ilvl w:val="0"/>
          <w:numId w:val="3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F26864">
      <w:pPr>
        <w:pStyle w:val="Akapitzlist"/>
        <w:numPr>
          <w:ilvl w:val="0"/>
          <w:numId w:val="37"/>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F26864">
      <w:pPr>
        <w:pStyle w:val="Akapitzlist"/>
        <w:numPr>
          <w:ilvl w:val="0"/>
          <w:numId w:val="31"/>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43FEA46E" w:rsidR="00015D59" w:rsidRDefault="00015D59" w:rsidP="00015D59">
      <w:pPr>
        <w:pStyle w:val="Akapitzlist"/>
        <w:spacing w:after="120" w:line="276" w:lineRule="auto"/>
        <w:ind w:left="357"/>
        <w:contextualSpacing w:val="0"/>
        <w:jc w:val="both"/>
        <w:rPr>
          <w:rFonts w:eastAsia="Times New Roman" w:cstheme="minorHAnsi"/>
          <w:lang w:eastAsia="pl-PL"/>
        </w:rPr>
      </w:pPr>
      <w:r>
        <w:rPr>
          <w:rFonts w:eastAsia="Times New Roman" w:cstheme="minorHAnsi"/>
          <w:lang w:eastAsia="pl-PL"/>
        </w:rPr>
        <w:t>Osobą uprawnioną do komunikowania się z Wykonawcami jest</w:t>
      </w:r>
      <w:r w:rsidR="00171EDE">
        <w:rPr>
          <w:rFonts w:eastAsia="Times New Roman" w:cstheme="minorHAnsi"/>
          <w:lang w:eastAsia="pl-PL"/>
        </w:rPr>
        <w:t xml:space="preserve"> Anita Białek</w:t>
      </w:r>
      <w:r w:rsidRPr="00405202">
        <w:rPr>
          <w:rFonts w:eastAsia="Times New Roman" w:cstheme="minorHAnsi"/>
          <w:lang w:eastAsia="pl-PL"/>
        </w:rPr>
        <w:t xml:space="preserve">, </w:t>
      </w:r>
      <w:r>
        <w:rPr>
          <w:rFonts w:eastAsia="Times New Roman" w:cstheme="minorHAnsi"/>
          <w:lang w:eastAsia="pl-PL"/>
        </w:rPr>
        <w:t xml:space="preserve">adres e-mail: </w:t>
      </w:r>
      <w:hyperlink r:id="rId16" w:history="1">
        <w:r w:rsidR="00171EDE" w:rsidRPr="00B9295F">
          <w:rPr>
            <w:rStyle w:val="Hipercze"/>
            <w:rFonts w:eastAsia="Times New Roman" w:cstheme="minorHAnsi"/>
            <w:lang w:eastAsia="pl-PL"/>
          </w:rPr>
          <w:t>a.bialek@kije.pl</w:t>
        </w:r>
      </w:hyperlink>
      <w:r w:rsidR="00171EDE">
        <w:rPr>
          <w:rFonts w:eastAsia="Times New Roman" w:cstheme="minorHAnsi"/>
          <w:lang w:eastAsia="pl-PL"/>
        </w:rPr>
        <w:t xml:space="preserve"> </w:t>
      </w:r>
      <w:r w:rsidRPr="00405202">
        <w:rPr>
          <w:rFonts w:eastAsia="Times New Roman" w:cstheme="minorHAnsi"/>
          <w:lang w:eastAsia="pl-PL"/>
        </w:rPr>
        <w:t>.</w:t>
      </w:r>
    </w:p>
    <w:p w14:paraId="54504F4C" w14:textId="77777777" w:rsidR="00B757DB" w:rsidRPr="00B757DB" w:rsidRDefault="00015D59" w:rsidP="00F26864">
      <w:pPr>
        <w:pStyle w:val="Akapitzlist"/>
        <w:numPr>
          <w:ilvl w:val="0"/>
          <w:numId w:val="31"/>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F26864">
      <w:pPr>
        <w:pStyle w:val="Akapitzlist"/>
        <w:numPr>
          <w:ilvl w:val="0"/>
          <w:numId w:val="38"/>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w:t>
      </w:r>
      <w:proofErr w:type="spellStart"/>
      <w:r>
        <w:rPr>
          <w:rFonts w:cstheme="minorHAnsi"/>
        </w:rPr>
        <w:t>p.z.p</w:t>
      </w:r>
      <w:proofErr w:type="spellEnd"/>
      <w:r>
        <w:rPr>
          <w:rFonts w:cstheme="minorHAnsi"/>
        </w:rPr>
        <w:t xml:space="preserve">. Ewentualne niejasności i wątpliwości w 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F26864">
      <w:pPr>
        <w:pStyle w:val="pkt"/>
        <w:numPr>
          <w:ilvl w:val="0"/>
          <w:numId w:val="38"/>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w:t>
      </w:r>
      <w:proofErr w:type="spellStart"/>
      <w:r w:rsidRPr="00C358DE">
        <w:rPr>
          <w:rFonts w:asciiTheme="minorHAnsi" w:hAnsiTheme="minorHAnsi" w:cstheme="minorHAnsi"/>
          <w:sz w:val="22"/>
          <w:szCs w:val="22"/>
          <w:lang w:bidi="pl-PL"/>
        </w:rPr>
        <w:t>doc</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docx</w:t>
      </w:r>
      <w:proofErr w:type="spellEnd"/>
      <w:r w:rsidRPr="00C358DE">
        <w:rPr>
          <w:rFonts w:asciiTheme="minorHAnsi" w:hAnsiTheme="minorHAnsi" w:cstheme="minorHAnsi"/>
          <w:sz w:val="22"/>
          <w:szCs w:val="22"/>
          <w:lang w:bidi="pl-PL"/>
        </w:rPr>
        <w:t>, .rtf, .</w:t>
      </w:r>
      <w:proofErr w:type="spellStart"/>
      <w:r w:rsidRPr="00C358DE">
        <w:rPr>
          <w:rFonts w:asciiTheme="minorHAnsi" w:hAnsiTheme="minorHAnsi" w:cstheme="minorHAnsi"/>
          <w:sz w:val="22"/>
          <w:szCs w:val="22"/>
          <w:lang w:bidi="pl-PL"/>
        </w:rPr>
        <w:t>xps</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odt</w:t>
      </w:r>
      <w:proofErr w:type="spellEnd"/>
      <w:r w:rsidRPr="00C358DE">
        <w:rPr>
          <w:rFonts w:asciiTheme="minorHAnsi" w:hAnsiTheme="minorHAnsi" w:cstheme="minorHAnsi"/>
          <w:sz w:val="22"/>
          <w:szCs w:val="22"/>
          <w:lang w:bidi="pl-PL"/>
        </w:rPr>
        <w:t>.</w:t>
      </w:r>
    </w:p>
    <w:p w14:paraId="25A25B11" w14:textId="751EA9A0" w:rsidR="00C358DE" w:rsidRPr="00C358DE" w:rsidRDefault="00C358DE" w:rsidP="00F26864">
      <w:pPr>
        <w:pStyle w:val="pkt"/>
        <w:numPr>
          <w:ilvl w:val="0"/>
          <w:numId w:val="38"/>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lastRenderedPageBreak/>
        <w:t xml:space="preserve">W celu korzystania z systemu </w:t>
      </w:r>
      <w:proofErr w:type="spellStart"/>
      <w:r w:rsidRPr="00C358DE">
        <w:rPr>
          <w:rFonts w:asciiTheme="minorHAnsi" w:hAnsiTheme="minorHAnsi" w:cstheme="minorHAnsi"/>
          <w:sz w:val="22"/>
          <w:szCs w:val="22"/>
          <w:lang w:bidi="pl-PL"/>
        </w:rPr>
        <w:t>miniPortal</w:t>
      </w:r>
      <w:proofErr w:type="spellEnd"/>
      <w:r w:rsidRPr="00C358DE">
        <w:rPr>
          <w:rFonts w:asciiTheme="minorHAnsi" w:hAnsiTheme="minorHAnsi" w:cstheme="minorHAnsi"/>
          <w:sz w:val="22"/>
          <w:szCs w:val="22"/>
          <w:lang w:bidi="pl-PL"/>
        </w:rPr>
        <w:t xml:space="preserve"> konieczne jest dysponowanie przez użytkownika urządzeniem teleinformatycznym z dostępem do sieci Internet. Aplikacja działa na Platformie Windows, Mac i Linux.</w:t>
      </w:r>
    </w:p>
    <w:p w14:paraId="30AF37C1" w14:textId="6ABC1B22" w:rsidR="00C16021" w:rsidRDefault="00C16021" w:rsidP="00F26864">
      <w:pPr>
        <w:pStyle w:val="Akapitzlist"/>
        <w:numPr>
          <w:ilvl w:val="0"/>
          <w:numId w:val="38"/>
        </w:numPr>
        <w:spacing w:after="120" w:line="276" w:lineRule="auto"/>
        <w:contextualSpacing w:val="0"/>
        <w:jc w:val="both"/>
        <w:rPr>
          <w:rFonts w:cstheme="minorHAnsi"/>
        </w:rPr>
      </w:pPr>
      <w:r w:rsidRPr="00C358DE">
        <w:rPr>
          <w:rFonts w:cstheme="minorHAnsi"/>
        </w:rPr>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F26864">
      <w:pPr>
        <w:pStyle w:val="Akapitzlist"/>
        <w:numPr>
          <w:ilvl w:val="0"/>
          <w:numId w:val="38"/>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F26864">
      <w:pPr>
        <w:pStyle w:val="Akapitzlist"/>
        <w:numPr>
          <w:ilvl w:val="0"/>
          <w:numId w:val="38"/>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C31FD2" w:rsidRDefault="00C16021" w:rsidP="00F26864">
      <w:pPr>
        <w:pStyle w:val="Akapitzlist"/>
        <w:numPr>
          <w:ilvl w:val="0"/>
          <w:numId w:val="38"/>
        </w:numPr>
        <w:spacing w:after="120" w:line="276" w:lineRule="auto"/>
        <w:contextualSpacing w:val="0"/>
        <w:jc w:val="both"/>
        <w:rPr>
          <w:rFonts w:cstheme="minorHAnsi"/>
        </w:rPr>
      </w:pPr>
      <w:r>
        <w:rPr>
          <w:rFonts w:cstheme="minorHAnsi"/>
        </w:rPr>
        <w:t>Ofertę</w:t>
      </w:r>
      <w:r w:rsidRPr="00060C25">
        <w:rPr>
          <w:rFonts w:cstheme="minorHAnsi"/>
        </w:rPr>
        <w:t xml:space="preserve"> składa się, </w:t>
      </w:r>
      <w:r w:rsidRPr="00C31FD2">
        <w:rPr>
          <w:rFonts w:cstheme="minorHAnsi"/>
          <w:b/>
          <w:u w:val="single"/>
        </w:rPr>
        <w:t>pod rygorem nieważności</w:t>
      </w:r>
      <w:r w:rsidRPr="00060C25">
        <w:rPr>
          <w:rFonts w:cstheme="minorHAnsi"/>
        </w:rPr>
        <w:t xml:space="preserve">, w formie elektronicznej lub w postaci </w:t>
      </w:r>
      <w:r w:rsidRPr="00C31FD2">
        <w:rPr>
          <w:rFonts w:cstheme="minorHAnsi"/>
        </w:rPr>
        <w:t>elektronicznej opatrzonej podpisem zaufanym lub podpisem osobistym.</w:t>
      </w:r>
    </w:p>
    <w:p w14:paraId="61142B86" w14:textId="77777777" w:rsidR="00C31FD2" w:rsidRPr="005143BD" w:rsidRDefault="00B757DB" w:rsidP="00F26864">
      <w:pPr>
        <w:pStyle w:val="Akapitzlist"/>
        <w:numPr>
          <w:ilvl w:val="0"/>
          <w:numId w:val="38"/>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F26864">
      <w:pPr>
        <w:pStyle w:val="Akapitzlist"/>
        <w:numPr>
          <w:ilvl w:val="0"/>
          <w:numId w:val="38"/>
        </w:numPr>
        <w:spacing w:after="120" w:line="276" w:lineRule="auto"/>
        <w:contextualSpacing w:val="0"/>
        <w:jc w:val="both"/>
        <w:rPr>
          <w:rFonts w:cstheme="minorHAnsi"/>
        </w:rPr>
      </w:pPr>
      <w:r w:rsidRPr="005143BD">
        <w:rPr>
          <w:rFonts w:cstheme="minorHAnsi"/>
        </w:rPr>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F26864">
      <w:pPr>
        <w:pStyle w:val="Akapitzlist"/>
        <w:numPr>
          <w:ilvl w:val="0"/>
          <w:numId w:val="31"/>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0D5B4DEB" w:rsidR="00CD54B0" w:rsidRPr="00270A8E" w:rsidRDefault="00CD54B0" w:rsidP="00F26864">
      <w:pPr>
        <w:pStyle w:val="Akapitzlist"/>
        <w:numPr>
          <w:ilvl w:val="0"/>
          <w:numId w:val="5"/>
        </w:numPr>
        <w:spacing w:after="120" w:line="276" w:lineRule="auto"/>
        <w:ind w:left="714" w:hanging="357"/>
        <w:contextualSpacing w:val="0"/>
        <w:jc w:val="both"/>
        <w:rPr>
          <w:rFonts w:eastAsia="Times New Roman" w:cstheme="minorHAnsi"/>
          <w:b/>
          <w:bCs/>
          <w:lang w:eastAsia="pl-PL"/>
        </w:rPr>
      </w:pPr>
      <w:r w:rsidRPr="00AF70DE">
        <w:rPr>
          <w:rFonts w:cstheme="minorHAnsi"/>
        </w:rPr>
        <w:t>Ofertę</w:t>
      </w:r>
      <w:r w:rsidR="005143BD" w:rsidRPr="00AF70DE">
        <w:rPr>
          <w:rFonts w:cstheme="minorHAnsi"/>
        </w:rPr>
        <w:t xml:space="preserve"> wraz ze wszystkimi wymaganymi załącznikami</w:t>
      </w:r>
      <w:r w:rsidRPr="00AF70DE">
        <w:rPr>
          <w:rFonts w:cstheme="minorHAnsi"/>
        </w:rPr>
        <w:t xml:space="preserve"> należy złożyć w terminie do dnia </w:t>
      </w:r>
      <w:r w:rsidR="002E49EB" w:rsidRPr="00270A8E">
        <w:rPr>
          <w:rFonts w:cstheme="minorHAnsi"/>
          <w:b/>
          <w:bCs/>
        </w:rPr>
        <w:t>2</w:t>
      </w:r>
      <w:r w:rsidR="00AB449A" w:rsidRPr="00270A8E">
        <w:rPr>
          <w:rFonts w:cstheme="minorHAnsi"/>
          <w:b/>
          <w:bCs/>
        </w:rPr>
        <w:t>7</w:t>
      </w:r>
      <w:r w:rsidR="00AF70DE" w:rsidRPr="00270A8E">
        <w:rPr>
          <w:rFonts w:cstheme="minorHAnsi"/>
          <w:b/>
          <w:bCs/>
        </w:rPr>
        <w:t>.07.202</w:t>
      </w:r>
      <w:r w:rsidR="002C219D" w:rsidRPr="00270A8E">
        <w:rPr>
          <w:rFonts w:cstheme="minorHAnsi"/>
          <w:b/>
          <w:bCs/>
        </w:rPr>
        <w:t>1 r.</w:t>
      </w:r>
      <w:r w:rsidRPr="00270A8E">
        <w:rPr>
          <w:rFonts w:cstheme="minorHAnsi"/>
          <w:b/>
          <w:bCs/>
        </w:rPr>
        <w:t xml:space="preserve">, </w:t>
      </w:r>
      <w:r w:rsidR="005143BD" w:rsidRPr="00270A8E">
        <w:rPr>
          <w:rFonts w:cstheme="minorHAnsi"/>
          <w:b/>
          <w:bCs/>
        </w:rPr>
        <w:t>godz. 12:</w:t>
      </w:r>
      <w:r w:rsidRPr="00270A8E">
        <w:rPr>
          <w:rFonts w:cstheme="minorHAnsi"/>
          <w:b/>
          <w:bCs/>
        </w:rPr>
        <w:t>00</w:t>
      </w:r>
      <w:r w:rsidR="005143BD" w:rsidRPr="00270A8E">
        <w:rPr>
          <w:rFonts w:cstheme="minorHAnsi"/>
          <w:b/>
          <w:bCs/>
        </w:rPr>
        <w:t>.</w:t>
      </w:r>
    </w:p>
    <w:p w14:paraId="3F10C89D"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F26864">
      <w:pPr>
        <w:pStyle w:val="Akapitzlist"/>
        <w:numPr>
          <w:ilvl w:val="0"/>
          <w:numId w:val="5"/>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lang w:bidi="pl-PL"/>
        </w:rPr>
        <w:t xml:space="preserve">Wykonawca składa ofertę za pośrednictwem Formularza do złożenia lub wycofania oferty dostępnego na </w:t>
      </w:r>
      <w:proofErr w:type="spellStart"/>
      <w:r w:rsidRPr="005143BD">
        <w:rPr>
          <w:rFonts w:cstheme="minorHAnsi"/>
          <w:lang w:bidi="pl-PL"/>
        </w:rPr>
        <w:t>ePUAP</w:t>
      </w:r>
      <w:proofErr w:type="spellEnd"/>
      <w:r w:rsidRPr="005143BD">
        <w:rPr>
          <w:rFonts w:cstheme="minorHAnsi"/>
          <w:lang w:bidi="pl-PL"/>
        </w:rPr>
        <w:t xml:space="preserve"> i udostępnionego również na </w:t>
      </w:r>
      <w:proofErr w:type="spellStart"/>
      <w:r w:rsidRPr="005143BD">
        <w:rPr>
          <w:rFonts w:cstheme="minorHAnsi"/>
          <w:lang w:bidi="pl-PL"/>
        </w:rPr>
        <w:t>miniPortalu</w:t>
      </w:r>
      <w:proofErr w:type="spellEnd"/>
      <w:r w:rsidRPr="005143BD">
        <w:rPr>
          <w:rFonts w:cstheme="minorHAnsi"/>
        </w:rPr>
        <w:t xml:space="preserve">. Sposób złożenia oferty, w tym zaszyfrowania oferty opisany został w „Instrukcji użytkownika”, dostępnej na stronie: </w:t>
      </w:r>
      <w:hyperlink r:id="rId17" w:history="1">
        <w:r w:rsidRPr="005143BD">
          <w:rPr>
            <w:rStyle w:val="Hipercze"/>
            <w:rFonts w:cstheme="minorHAnsi"/>
          </w:rPr>
          <w:t>https://miniportal.uzp.gov.pl/</w:t>
        </w:r>
      </w:hyperlink>
    </w:p>
    <w:p w14:paraId="4B1FB6FC"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2DC60583"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 xml:space="preserve">Wykonawca może wprowadzić zmiany, poprawki, modyfikacje i uzupełnienia do złożonej oferty pod warunkiem, że Zamawiający otrzyma pisemne zawiadomienie o wprowadzeniu </w:t>
      </w:r>
      <w:r w:rsidRPr="005143BD">
        <w:rPr>
          <w:rFonts w:cstheme="minorHAnsi"/>
        </w:rPr>
        <w:lastRenderedPageBreak/>
        <w:t>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0298E834" w14:textId="60A075A7" w:rsidR="005143BD" w:rsidRDefault="00365680" w:rsidP="00F26864">
      <w:pPr>
        <w:pStyle w:val="Akapitzlist"/>
        <w:numPr>
          <w:ilvl w:val="0"/>
          <w:numId w:val="31"/>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72D0AB5C" w:rsidR="00FA1D8C" w:rsidRPr="00FA1D8C" w:rsidRDefault="00FA1D8C" w:rsidP="00F26864">
      <w:pPr>
        <w:pStyle w:val="Akapitzlist"/>
        <w:numPr>
          <w:ilvl w:val="0"/>
          <w:numId w:val="39"/>
        </w:numPr>
        <w:spacing w:after="120" w:line="276" w:lineRule="auto"/>
        <w:ind w:left="714" w:hanging="357"/>
        <w:contextualSpacing w:val="0"/>
        <w:jc w:val="both"/>
        <w:rPr>
          <w:rFonts w:eastAsia="Times New Roman" w:cstheme="minorHAnsi"/>
          <w:b/>
          <w:lang w:eastAsia="pl-PL"/>
        </w:rPr>
      </w:pPr>
      <w:r w:rsidRPr="00FA1D8C">
        <w:rPr>
          <w:rFonts w:cstheme="minorHAnsi"/>
        </w:rPr>
        <w:t xml:space="preserve">Otwarcie ofert nastąpi w dniu </w:t>
      </w:r>
      <w:r w:rsidR="002E49EB" w:rsidRPr="00270A8E">
        <w:rPr>
          <w:rFonts w:cstheme="minorHAnsi"/>
          <w:b/>
          <w:bCs/>
        </w:rPr>
        <w:t>2</w:t>
      </w:r>
      <w:r w:rsidR="00AB449A" w:rsidRPr="00270A8E">
        <w:rPr>
          <w:rFonts w:cstheme="minorHAnsi"/>
          <w:b/>
          <w:bCs/>
        </w:rPr>
        <w:t>7</w:t>
      </w:r>
      <w:r w:rsidR="00AF70DE" w:rsidRPr="00270A8E">
        <w:rPr>
          <w:rFonts w:cstheme="minorHAnsi"/>
          <w:b/>
          <w:bCs/>
        </w:rPr>
        <w:t>.07.</w:t>
      </w:r>
      <w:r w:rsidRPr="00270A8E">
        <w:rPr>
          <w:rFonts w:cstheme="minorHAnsi"/>
          <w:b/>
          <w:bCs/>
        </w:rPr>
        <w:t>2021 o godz.</w:t>
      </w:r>
      <w:r w:rsidR="00171EDE" w:rsidRPr="00270A8E">
        <w:rPr>
          <w:rFonts w:cstheme="minorHAnsi"/>
          <w:b/>
          <w:bCs/>
        </w:rPr>
        <w:t>12.15</w:t>
      </w:r>
      <w:r w:rsidRPr="00FA1D8C">
        <w:rPr>
          <w:rFonts w:cstheme="minorHAnsi"/>
        </w:rPr>
        <w:t xml:space="preserve"> poprzez odszyfrowanie ofert.</w:t>
      </w:r>
    </w:p>
    <w:p w14:paraId="6A038F0F" w14:textId="77777777" w:rsidR="00FA1D8C" w:rsidRPr="00FA1D8C" w:rsidRDefault="00FA1D8C" w:rsidP="00F26864">
      <w:pPr>
        <w:pStyle w:val="Akapitzlist"/>
        <w:numPr>
          <w:ilvl w:val="0"/>
          <w:numId w:val="39"/>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F26864">
      <w:pPr>
        <w:pStyle w:val="Akapitzlist"/>
        <w:numPr>
          <w:ilvl w:val="0"/>
          <w:numId w:val="39"/>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F26864">
      <w:pPr>
        <w:pStyle w:val="Akapitzlist"/>
        <w:numPr>
          <w:ilvl w:val="0"/>
          <w:numId w:val="39"/>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F26864">
      <w:pPr>
        <w:pStyle w:val="pkt"/>
        <w:numPr>
          <w:ilvl w:val="1"/>
          <w:numId w:val="40"/>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F26864">
      <w:pPr>
        <w:pStyle w:val="pkt"/>
        <w:numPr>
          <w:ilvl w:val="1"/>
          <w:numId w:val="40"/>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F26864">
      <w:pPr>
        <w:pStyle w:val="pkt"/>
        <w:numPr>
          <w:ilvl w:val="0"/>
          <w:numId w:val="39"/>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F26864">
      <w:pPr>
        <w:pStyle w:val="pkt"/>
        <w:numPr>
          <w:ilvl w:val="0"/>
          <w:numId w:val="39"/>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rsidP="00F26864">
      <w:pPr>
        <w:pStyle w:val="pkt"/>
        <w:numPr>
          <w:ilvl w:val="0"/>
          <w:numId w:val="31"/>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34A9035F" w:rsidR="00FA1D8C" w:rsidRPr="00060C25" w:rsidRDefault="00FA1D8C" w:rsidP="00F26864">
      <w:pPr>
        <w:pStyle w:val="Akapitzlist"/>
        <w:numPr>
          <w:ilvl w:val="0"/>
          <w:numId w:val="41"/>
        </w:numPr>
        <w:spacing w:after="120" w:line="276" w:lineRule="auto"/>
        <w:contextualSpacing w:val="0"/>
        <w:jc w:val="both"/>
        <w:rPr>
          <w:rFonts w:cstheme="minorHAnsi"/>
        </w:rPr>
      </w:pPr>
      <w:r w:rsidRPr="00060C25">
        <w:rPr>
          <w:rFonts w:cstheme="minorHAnsi"/>
        </w:rPr>
        <w:t xml:space="preserve">Wykonawca pozostaje związany ofertą do dnia </w:t>
      </w:r>
      <w:r w:rsidR="002E49EB" w:rsidRPr="00270A8E">
        <w:rPr>
          <w:rFonts w:cstheme="minorHAnsi"/>
          <w:b/>
          <w:bCs/>
        </w:rPr>
        <w:t>2</w:t>
      </w:r>
      <w:r w:rsidR="00AB449A" w:rsidRPr="00270A8E">
        <w:rPr>
          <w:rFonts w:cstheme="minorHAnsi"/>
          <w:b/>
          <w:bCs/>
        </w:rPr>
        <w:t>5</w:t>
      </w:r>
      <w:r w:rsidR="00AF70DE" w:rsidRPr="00270A8E">
        <w:rPr>
          <w:rFonts w:cstheme="minorHAnsi"/>
          <w:b/>
          <w:bCs/>
        </w:rPr>
        <w:t>.08</w:t>
      </w:r>
      <w:r w:rsidR="00171EDE" w:rsidRPr="00270A8E">
        <w:rPr>
          <w:rFonts w:cstheme="minorHAnsi"/>
          <w:b/>
          <w:bCs/>
        </w:rPr>
        <w:t>.2021</w:t>
      </w:r>
      <w:r w:rsidRPr="00270A8E">
        <w:rPr>
          <w:rFonts w:cstheme="minorHAnsi"/>
          <w:b/>
          <w:bCs/>
        </w:rPr>
        <w:t xml:space="preserve"> r.</w:t>
      </w:r>
    </w:p>
    <w:p w14:paraId="306EAEB4" w14:textId="77777777" w:rsidR="00FA1D8C" w:rsidRPr="00060C25" w:rsidRDefault="00FA1D8C" w:rsidP="00F26864">
      <w:pPr>
        <w:pStyle w:val="Akapitzlist"/>
        <w:numPr>
          <w:ilvl w:val="0"/>
          <w:numId w:val="41"/>
        </w:numPr>
        <w:spacing w:after="120" w:line="276" w:lineRule="auto"/>
        <w:contextualSpacing w:val="0"/>
        <w:jc w:val="both"/>
        <w:rPr>
          <w:rFonts w:cstheme="minorHAnsi"/>
        </w:rPr>
      </w:pPr>
      <w:r w:rsidRPr="00060C25">
        <w:rPr>
          <w:rFonts w:cstheme="minorHAnsi"/>
        </w:rPr>
        <w:t>Bieg terminu związania ofertą rozpoczyna się wraz z upływem terminu składania ofert.</w:t>
      </w:r>
    </w:p>
    <w:p w14:paraId="21310376" w14:textId="77777777" w:rsidR="00FA1D8C" w:rsidRPr="00060C25" w:rsidRDefault="00FA1D8C" w:rsidP="00F26864">
      <w:pPr>
        <w:pStyle w:val="Akapitzlist"/>
        <w:numPr>
          <w:ilvl w:val="0"/>
          <w:numId w:val="41"/>
        </w:numPr>
        <w:spacing w:after="120" w:line="276" w:lineRule="auto"/>
        <w:contextualSpacing w:val="0"/>
        <w:jc w:val="both"/>
        <w:rPr>
          <w:rFonts w:cstheme="minorHAnsi"/>
        </w:rPr>
      </w:pPr>
      <w:r w:rsidRPr="00060C25">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60C25">
        <w:rPr>
          <w:rFonts w:cstheme="minorHAnsi"/>
        </w:rPr>
        <w:t>.</w:t>
      </w:r>
    </w:p>
    <w:p w14:paraId="705E9810" w14:textId="303AEB6C" w:rsidR="00FA1D8C" w:rsidRPr="00FA1D8C" w:rsidRDefault="00FA1D8C" w:rsidP="00F26864">
      <w:pPr>
        <w:pStyle w:val="Akapitzlist"/>
        <w:numPr>
          <w:ilvl w:val="0"/>
          <w:numId w:val="41"/>
        </w:numPr>
        <w:spacing w:after="120" w:line="276" w:lineRule="auto"/>
        <w:contextualSpacing w:val="0"/>
        <w:jc w:val="both"/>
        <w:rPr>
          <w:rFonts w:cstheme="minorHAnsi"/>
        </w:rPr>
      </w:pPr>
      <w:r w:rsidRPr="00060C25">
        <w:rPr>
          <w:rFonts w:cstheme="minorHAnsi"/>
          <w:bCs/>
        </w:rPr>
        <w:t xml:space="preserve">Przedłużenie terminu związania ofertą, o którym mowa w </w:t>
      </w:r>
      <w:r w:rsidR="00972F95">
        <w:rPr>
          <w:rFonts w:cstheme="minorHAnsi"/>
          <w:bCs/>
        </w:rPr>
        <w:t>pkt 17.</w:t>
      </w:r>
      <w:r>
        <w:rPr>
          <w:rFonts w:cstheme="minorHAnsi"/>
          <w:bCs/>
        </w:rPr>
        <w:t xml:space="preserve">3 </w:t>
      </w:r>
      <w:r w:rsidR="00972F95">
        <w:rPr>
          <w:rFonts w:cstheme="minorHAnsi"/>
          <w:bCs/>
        </w:rPr>
        <w:t>SWZ</w:t>
      </w:r>
      <w:r w:rsidRPr="00060C25">
        <w:rPr>
          <w:rFonts w:cstheme="minorHAnsi"/>
          <w:bCs/>
        </w:rPr>
        <w:t>, wymaga złożenia przez wykonawcę pisemnego oświadczenia o wyrażeniu zgody na przedłużenie terminu związania ofertą.</w:t>
      </w:r>
    </w:p>
    <w:p w14:paraId="24C93B21" w14:textId="14B1AA84" w:rsidR="00270A8E" w:rsidRDefault="00FA1D8C" w:rsidP="00270A8E">
      <w:pPr>
        <w:pStyle w:val="Akapitzlist"/>
        <w:numPr>
          <w:ilvl w:val="0"/>
          <w:numId w:val="41"/>
        </w:numPr>
        <w:spacing w:after="120" w:line="276" w:lineRule="auto"/>
        <w:contextualSpacing w:val="0"/>
        <w:jc w:val="both"/>
        <w:rPr>
          <w:rFonts w:cstheme="minorHAnsi"/>
        </w:rPr>
      </w:pPr>
      <w:r>
        <w:rPr>
          <w:rFonts w:cstheme="minorHAnsi"/>
        </w:rPr>
        <w:t>W przypadku gdy Z</w:t>
      </w:r>
      <w:r w:rsidRPr="00FA1D8C">
        <w:rPr>
          <w:rFonts w:cstheme="minorHAnsi"/>
        </w:rPr>
        <w:t xml:space="preserve">amawiający żąda wniesienia wadium, przedłużenie terminu związania ofertą, o którym mowa w </w:t>
      </w:r>
      <w:r>
        <w:rPr>
          <w:rFonts w:cstheme="minorHAnsi"/>
        </w:rPr>
        <w:t xml:space="preserve">pkt </w:t>
      </w:r>
      <w:r w:rsidR="00972F95">
        <w:rPr>
          <w:rFonts w:cstheme="minorHAnsi"/>
          <w:bCs/>
        </w:rPr>
        <w:t>17.3</w:t>
      </w:r>
      <w:r w:rsidRPr="00FA1D8C">
        <w:rPr>
          <w:rFonts w:cstheme="minorHAnsi"/>
        </w:rPr>
        <w:t>, następuje wraz z przedłużeniem okresu ważności wadium albo, jeżeli nie jest to możliwe, z wniesieniem nowego wadium na przedłużony okres związania ofertą.</w:t>
      </w:r>
    </w:p>
    <w:p w14:paraId="7EE7437F" w14:textId="7CA90BDE" w:rsidR="00270A8E" w:rsidRDefault="00270A8E" w:rsidP="00270A8E">
      <w:pPr>
        <w:spacing w:after="120" w:line="276" w:lineRule="auto"/>
        <w:jc w:val="both"/>
        <w:rPr>
          <w:rFonts w:cstheme="minorHAnsi"/>
        </w:rPr>
      </w:pPr>
    </w:p>
    <w:p w14:paraId="7C392E91" w14:textId="77777777" w:rsidR="00270A8E" w:rsidRPr="00270A8E" w:rsidRDefault="00270A8E" w:rsidP="00270A8E">
      <w:pPr>
        <w:spacing w:after="120" w:line="276" w:lineRule="auto"/>
        <w:jc w:val="both"/>
        <w:rPr>
          <w:rFonts w:cstheme="minorHAnsi"/>
        </w:rPr>
      </w:pPr>
    </w:p>
    <w:p w14:paraId="03B4D481" w14:textId="10A891A6" w:rsidR="00FA1D8C" w:rsidRPr="00FA1D8C" w:rsidRDefault="007957B4" w:rsidP="00F26864">
      <w:pPr>
        <w:pStyle w:val="Akapitzlist"/>
        <w:numPr>
          <w:ilvl w:val="0"/>
          <w:numId w:val="31"/>
        </w:numPr>
        <w:spacing w:after="120" w:line="276" w:lineRule="auto"/>
        <w:ind w:left="357" w:hanging="357"/>
        <w:contextualSpacing w:val="0"/>
        <w:jc w:val="both"/>
        <w:rPr>
          <w:rFonts w:cstheme="minorHAnsi"/>
          <w:b/>
        </w:rPr>
      </w:pPr>
      <w:r>
        <w:rPr>
          <w:rFonts w:cstheme="minorHAnsi"/>
          <w:b/>
        </w:rPr>
        <w:lastRenderedPageBreak/>
        <w:t>WYMAGANIA DOTYCZĄCE WADIUM</w:t>
      </w:r>
    </w:p>
    <w:p w14:paraId="07E0D2B6" w14:textId="58FA9F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Wykonawca przystępujący do postępowania jest zobowiązany, przed upływem terminu składania ofert, wnieść wadium w kwocie: </w:t>
      </w:r>
      <w:r w:rsidR="00171EDE" w:rsidRPr="00370EBC">
        <w:rPr>
          <w:rFonts w:cstheme="minorHAnsi"/>
          <w:b/>
          <w:bCs/>
        </w:rPr>
        <w:t>50</w:t>
      </w:r>
      <w:r w:rsidR="002C219D" w:rsidRPr="00370EBC">
        <w:rPr>
          <w:rFonts w:cstheme="minorHAnsi"/>
          <w:b/>
          <w:bCs/>
        </w:rPr>
        <w:t>.</w:t>
      </w:r>
      <w:r w:rsidR="00171EDE" w:rsidRPr="00370EBC">
        <w:rPr>
          <w:rFonts w:cstheme="minorHAnsi"/>
          <w:b/>
          <w:bCs/>
        </w:rPr>
        <w:t>000,00 zł</w:t>
      </w:r>
      <w:r w:rsidR="00171EDE">
        <w:rPr>
          <w:rFonts w:cstheme="minorHAnsi"/>
        </w:rPr>
        <w:t xml:space="preserve"> </w:t>
      </w:r>
      <w:r w:rsidRPr="00060C25">
        <w:rPr>
          <w:rFonts w:cstheme="minorHAnsi"/>
        </w:rPr>
        <w:t>(słownie:</w:t>
      </w:r>
      <w:r w:rsidR="00171EDE">
        <w:rPr>
          <w:rFonts w:cstheme="minorHAnsi"/>
        </w:rPr>
        <w:t xml:space="preserve"> pięćdziesiąt złotych</w:t>
      </w:r>
      <w:r w:rsidRPr="00405202">
        <w:rPr>
          <w:rFonts w:cstheme="minorHAnsi"/>
        </w:rPr>
        <w:t>).</w:t>
      </w:r>
    </w:p>
    <w:p w14:paraId="570037E7" w14:textId="570E3CA2"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musi obejmować pełen okres związania ofertą tj. do dnia </w:t>
      </w:r>
      <w:r w:rsidR="002E49EB">
        <w:rPr>
          <w:rFonts w:cstheme="minorHAnsi"/>
        </w:rPr>
        <w:t>2</w:t>
      </w:r>
      <w:r w:rsidR="00AB449A">
        <w:rPr>
          <w:rFonts w:cstheme="minorHAnsi"/>
        </w:rPr>
        <w:t>5</w:t>
      </w:r>
      <w:r w:rsidR="003E7A1A">
        <w:rPr>
          <w:rFonts w:cstheme="minorHAnsi"/>
        </w:rPr>
        <w:t>.08.2021</w:t>
      </w:r>
      <w:r w:rsidR="00171EDE">
        <w:rPr>
          <w:rFonts w:cstheme="minorHAnsi"/>
        </w:rPr>
        <w:t xml:space="preserve"> </w:t>
      </w:r>
      <w:r w:rsidRPr="00060C25">
        <w:rPr>
          <w:rFonts w:cstheme="minorHAnsi"/>
        </w:rPr>
        <w:t>r.</w:t>
      </w:r>
    </w:p>
    <w:p w14:paraId="3E6D8411"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Wykonawca wnosi wadium w jednej lub kilku następujących formach:</w:t>
      </w:r>
    </w:p>
    <w:p w14:paraId="0A705047"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pieniądzu;</w:t>
      </w:r>
    </w:p>
    <w:p w14:paraId="11C46DF1"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bankowych;</w:t>
      </w:r>
    </w:p>
    <w:p w14:paraId="37BA683B"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ubezpieczeniowych;</w:t>
      </w:r>
    </w:p>
    <w:p w14:paraId="053D6353"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poręczeniach udzielanych przez podmioty, o których mowa w art. 6b ust. 5 pkt 2 ustawy z dnia 9 listopada 2000 r. o utworzeniu Polskiej Agencji Rozwoju Przedsiębiorczości (Dz.U. z 2020 r. poz. 299).</w:t>
      </w:r>
    </w:p>
    <w:p w14:paraId="1F1809FF"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Wadium wnoszone w pieniądzu należy wpłacić na rachunek bankowy Zamawiającego prowadzony przez BS Pińczów O/Kije pod numerem 96 8509 0002 2003 0015 2392 0003.</w:t>
      </w:r>
    </w:p>
    <w:p w14:paraId="784440D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Cs/>
        </w:rPr>
        <w:t xml:space="preserve">W przypadku Wykonawców ubiegających się wspólnie o udzielenie zamówienia, wadium (w każdej z dopuszczalnych form) może być wniesione przez jednego, kilku lub wszystkich Wykonawców, pod warunkiem, że łączna wysokość wniesionego wadium odpowiadać będzie wymaganej kwocie. W takim przypadku wnosząc wadium należy wskazać </w:t>
      </w:r>
      <w:r w:rsidRPr="00060C25">
        <w:rPr>
          <w:rFonts w:cstheme="minorHAnsi"/>
          <w:b/>
        </w:rPr>
        <w:t xml:space="preserve">w imieniu kogo i tytułem jakiego postępowania </w:t>
      </w:r>
      <w:r w:rsidRPr="00060C25">
        <w:rPr>
          <w:rFonts w:cstheme="minorHAnsi"/>
          <w:bCs/>
        </w:rPr>
        <w:t>jest wnoszone.</w:t>
      </w:r>
    </w:p>
    <w:p w14:paraId="6D797E8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68F8FBCE"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nazwę dającego zlecenie (wykonawcy), beneficjenta gwarancji (zamawiającego), gwaranta/poręczyciela oraz wskazanie ich siedzib. Beneficjentem wskazanym w gwarancji lub poręczeniu musi być Gmina Kije, ul. Szkolna 19, 28-404 Kije, NIP 662-17-36-367, REGON 291010085</w:t>
      </w:r>
    </w:p>
    <w:p w14:paraId="32E0EF2B"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określenie wierzytelności, która ma być zabezpieczona gwarancją/poręczeniem,</w:t>
      </w:r>
    </w:p>
    <w:p w14:paraId="7A441C95"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kwotę gwarancji/poręczenia,</w:t>
      </w:r>
    </w:p>
    <w:p w14:paraId="220989C6"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termin ważności gwarancji/poręczenia,</w:t>
      </w:r>
    </w:p>
    <w:p w14:paraId="62F73E54"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 xml:space="preserve">zobowiązanie gwaranta do zapłacenia kwoty gwarancji/poręczenia bezwarunkowo, na pierwsze pisemne żądanie zamawiającego, w sytuacjach określonych w art. 98 ust. 6 </w:t>
      </w:r>
      <w:proofErr w:type="spellStart"/>
      <w:r w:rsidRPr="00060C25">
        <w:rPr>
          <w:rFonts w:cstheme="minorHAnsi"/>
        </w:rPr>
        <w:t>p.z.p</w:t>
      </w:r>
      <w:proofErr w:type="spellEnd"/>
      <w:r w:rsidRPr="00060C25">
        <w:rPr>
          <w:rFonts w:cstheme="minorHAnsi"/>
        </w:rPr>
        <w:t>..</w:t>
      </w:r>
    </w:p>
    <w:p w14:paraId="421F0EB5"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
          <w:color w:val="000000"/>
        </w:rPr>
        <w:t>Wadium wnosi się przed upływem terminu składania ofert</w:t>
      </w:r>
      <w:r w:rsidRPr="00060C25">
        <w:rPr>
          <w:rFonts w:cstheme="minorHAnsi"/>
          <w:bCs/>
          <w:color w:val="000000"/>
        </w:rPr>
        <w: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14:paraId="3C8408B3"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 przypadku, gdy wykonawca nie wniósł wadium lub wniósł w sposób nieprawidłowy lub nie utrzymywał wadium nieprzerwanie do upływu terminu związania ofertą lub złożył wniosek o zwrot wadium, w przypadku o którym mowa w art. 98 ust. 2 pkt 3 </w:t>
      </w:r>
      <w:proofErr w:type="spellStart"/>
      <w:r w:rsidRPr="00060C25">
        <w:rPr>
          <w:rFonts w:cstheme="minorHAnsi"/>
        </w:rPr>
        <w:t>p.z.p</w:t>
      </w:r>
      <w:proofErr w:type="spellEnd"/>
      <w:r w:rsidRPr="00060C25">
        <w:rPr>
          <w:rFonts w:cstheme="minorHAnsi"/>
        </w:rPr>
        <w:t xml:space="preserve">., zamawiający odrzuci ofertę na podstawie art. 226 ust. 1 pkt 14 </w:t>
      </w:r>
      <w:proofErr w:type="spellStart"/>
      <w:r w:rsidRPr="00060C25">
        <w:rPr>
          <w:rFonts w:cstheme="minorHAnsi"/>
        </w:rPr>
        <w:t>p.z.p</w:t>
      </w:r>
      <w:proofErr w:type="spellEnd"/>
      <w:r w:rsidRPr="00060C25">
        <w:rPr>
          <w:rFonts w:cstheme="minorHAnsi"/>
        </w:rPr>
        <w:t>.</w:t>
      </w:r>
    </w:p>
    <w:p w14:paraId="304E97CA"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lastRenderedPageBreak/>
        <w:t xml:space="preserve">Zamawiający dokona zwrotu wadium na zasadach określonych wart. 98 ust. 1–5 </w:t>
      </w:r>
      <w:proofErr w:type="spellStart"/>
      <w:r w:rsidRPr="00060C25">
        <w:rPr>
          <w:rFonts w:cstheme="minorHAnsi"/>
        </w:rPr>
        <w:t>p.z.p</w:t>
      </w:r>
      <w:proofErr w:type="spellEnd"/>
      <w:r w:rsidRPr="00060C25">
        <w:rPr>
          <w:rFonts w:cstheme="minorHAnsi"/>
        </w:rPr>
        <w:t>.</w:t>
      </w:r>
    </w:p>
    <w:p w14:paraId="5221F547"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Zamawiający zatrzymuje wadium wraz z odsetkami na podstawie art. 98 ust. 6 </w:t>
      </w:r>
      <w:proofErr w:type="spellStart"/>
      <w:r w:rsidRPr="00060C25">
        <w:rPr>
          <w:rFonts w:cstheme="minorHAnsi"/>
        </w:rPr>
        <w:t>p.z.p</w:t>
      </w:r>
      <w:proofErr w:type="spellEnd"/>
      <w:r w:rsidRPr="00060C25">
        <w:rPr>
          <w:rFonts w:cstheme="minorHAnsi"/>
        </w:rPr>
        <w:t>.</w:t>
      </w:r>
    </w:p>
    <w:p w14:paraId="47EF41F8" w14:textId="67CE1356" w:rsidR="007957B4" w:rsidRPr="007957B4" w:rsidRDefault="007957B4" w:rsidP="00F26864">
      <w:pPr>
        <w:pStyle w:val="Akapitzlist"/>
        <w:numPr>
          <w:ilvl w:val="0"/>
          <w:numId w:val="31"/>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607AF71E" w14:textId="77777777" w:rsidR="0031613D" w:rsidRPr="0031613D" w:rsidRDefault="0031613D" w:rsidP="00F26864">
      <w:pPr>
        <w:numPr>
          <w:ilvl w:val="3"/>
          <w:numId w:val="42"/>
        </w:numPr>
        <w:spacing w:after="120" w:line="276" w:lineRule="auto"/>
        <w:ind w:left="714" w:hanging="357"/>
        <w:jc w:val="both"/>
        <w:rPr>
          <w:rFonts w:cstheme="minorHAnsi"/>
          <w:szCs w:val="20"/>
        </w:rPr>
      </w:pPr>
      <w:r w:rsidRPr="0031613D">
        <w:rPr>
          <w:rFonts w:cstheme="minorHAnsi"/>
          <w:szCs w:val="20"/>
        </w:rPr>
        <w:t xml:space="preserve">Zamawiający żądać będzie od Wykonawcy, którego oferta została wybrana jako najkorzystniejsza, wniesienia zabezpieczenia </w:t>
      </w:r>
      <w:r w:rsidRPr="0031613D">
        <w:rPr>
          <w:rFonts w:cstheme="minorHAnsi"/>
          <w:b/>
          <w:szCs w:val="20"/>
        </w:rPr>
        <w:t>w wysokości 5 % ceny ofertowej</w:t>
      </w:r>
      <w:r w:rsidRPr="0031613D">
        <w:rPr>
          <w:rFonts w:cstheme="minorHAnsi"/>
          <w:szCs w:val="20"/>
        </w:rPr>
        <w:t xml:space="preserve">. Wykonawca wniesie zabezpieczenie należytego wykonania umowy w jednej z poniższych form: </w:t>
      </w:r>
    </w:p>
    <w:p w14:paraId="686729D7" w14:textId="77777777" w:rsidR="0031613D" w:rsidRPr="0031613D" w:rsidRDefault="0031613D" w:rsidP="00F26864">
      <w:pPr>
        <w:numPr>
          <w:ilvl w:val="0"/>
          <w:numId w:val="43"/>
        </w:numPr>
        <w:spacing w:after="120" w:line="276" w:lineRule="auto"/>
        <w:ind w:left="1077" w:hanging="357"/>
        <w:jc w:val="both"/>
        <w:rPr>
          <w:rFonts w:cstheme="minorHAnsi"/>
          <w:szCs w:val="20"/>
        </w:rPr>
      </w:pPr>
      <w:r w:rsidRPr="0031613D">
        <w:rPr>
          <w:rFonts w:cstheme="minorHAnsi"/>
          <w:szCs w:val="20"/>
        </w:rPr>
        <w:t>pieniądzu;</w:t>
      </w:r>
    </w:p>
    <w:p w14:paraId="58BD052E" w14:textId="77777777" w:rsidR="0031613D" w:rsidRPr="0031613D" w:rsidRDefault="0031613D" w:rsidP="00F26864">
      <w:pPr>
        <w:numPr>
          <w:ilvl w:val="0"/>
          <w:numId w:val="43"/>
        </w:numPr>
        <w:spacing w:after="120" w:line="276" w:lineRule="auto"/>
        <w:ind w:left="1077" w:hanging="357"/>
        <w:jc w:val="both"/>
        <w:rPr>
          <w:rFonts w:cstheme="minorHAnsi"/>
          <w:szCs w:val="20"/>
        </w:rPr>
      </w:pPr>
      <w:r w:rsidRPr="0031613D">
        <w:rPr>
          <w:rFonts w:cstheme="minorHAnsi"/>
          <w:szCs w:val="20"/>
        </w:rPr>
        <w:t>poręczeniach bankowych lub poręczeniach spółdzielczej kasy oszczędnościowo kredytowej, z tym że zobowiązanie kasy jest zawsze zobowiązaniem pieniężnym;</w:t>
      </w:r>
    </w:p>
    <w:p w14:paraId="667C9B03" w14:textId="77777777" w:rsidR="0031613D" w:rsidRPr="0031613D" w:rsidRDefault="0031613D" w:rsidP="00F26864">
      <w:pPr>
        <w:numPr>
          <w:ilvl w:val="0"/>
          <w:numId w:val="43"/>
        </w:numPr>
        <w:spacing w:after="120" w:line="276" w:lineRule="auto"/>
        <w:ind w:left="1077" w:hanging="357"/>
        <w:jc w:val="both"/>
        <w:rPr>
          <w:rFonts w:cstheme="minorHAnsi"/>
          <w:szCs w:val="20"/>
        </w:rPr>
      </w:pPr>
      <w:r w:rsidRPr="0031613D">
        <w:rPr>
          <w:rFonts w:cstheme="minorHAnsi"/>
          <w:szCs w:val="20"/>
        </w:rPr>
        <w:t>gwarancjach bankowych;</w:t>
      </w:r>
    </w:p>
    <w:p w14:paraId="5553B21B" w14:textId="77777777" w:rsidR="0031613D" w:rsidRPr="0031613D" w:rsidRDefault="0031613D" w:rsidP="00F26864">
      <w:pPr>
        <w:numPr>
          <w:ilvl w:val="0"/>
          <w:numId w:val="43"/>
        </w:numPr>
        <w:spacing w:after="120" w:line="276" w:lineRule="auto"/>
        <w:ind w:left="1077" w:hanging="357"/>
        <w:jc w:val="both"/>
        <w:rPr>
          <w:rFonts w:cstheme="minorHAnsi"/>
          <w:szCs w:val="20"/>
        </w:rPr>
      </w:pPr>
      <w:r w:rsidRPr="0031613D">
        <w:rPr>
          <w:rFonts w:cstheme="minorHAnsi"/>
          <w:szCs w:val="20"/>
        </w:rPr>
        <w:t>gwarancjach ubezpieczeniowych;</w:t>
      </w:r>
    </w:p>
    <w:p w14:paraId="06E4A4DB" w14:textId="77777777" w:rsidR="0031613D" w:rsidRPr="0031613D" w:rsidRDefault="0031613D" w:rsidP="00F26864">
      <w:pPr>
        <w:numPr>
          <w:ilvl w:val="0"/>
          <w:numId w:val="43"/>
        </w:numPr>
        <w:spacing w:after="120" w:line="276" w:lineRule="auto"/>
        <w:ind w:left="1077" w:hanging="357"/>
        <w:jc w:val="both"/>
        <w:rPr>
          <w:rFonts w:cstheme="minorHAnsi"/>
          <w:szCs w:val="20"/>
        </w:rPr>
      </w:pPr>
      <w:r w:rsidRPr="0031613D">
        <w:rPr>
          <w:rFonts w:cstheme="minorHAnsi"/>
          <w:szCs w:val="20"/>
        </w:rPr>
        <w:t>poręczeniach udzielanych przez podmioty, o których mowa w art. 6b ust. 5 pkt 2) ustawy z dnia 9 listopada 2000 r. o utworzeniu Polskiej Agencji Rozwoju Przedsiębiorczości.</w:t>
      </w:r>
    </w:p>
    <w:p w14:paraId="0C952061" w14:textId="32321171" w:rsidR="0031613D" w:rsidRPr="0031613D" w:rsidRDefault="0031613D" w:rsidP="00F26864">
      <w:pPr>
        <w:pStyle w:val="pkt"/>
        <w:numPr>
          <w:ilvl w:val="0"/>
          <w:numId w:val="44"/>
        </w:numPr>
        <w:spacing w:before="0" w:after="120" w:line="276" w:lineRule="auto"/>
        <w:ind w:left="714" w:hanging="357"/>
        <w:rPr>
          <w:rFonts w:asciiTheme="minorHAnsi" w:hAnsiTheme="minorHAnsi" w:cstheme="minorHAnsi"/>
          <w:sz w:val="22"/>
          <w:szCs w:val="20"/>
        </w:rPr>
      </w:pPr>
      <w:r w:rsidRPr="0031613D">
        <w:rPr>
          <w:rFonts w:asciiTheme="minorHAnsi" w:hAnsiTheme="minorHAnsi" w:cstheme="minorHAnsi"/>
          <w:sz w:val="22"/>
          <w:szCs w:val="20"/>
        </w:rPr>
        <w:t>Zamawiający nie wyraża zgody na wniesienie zabezpieczenia w formach określonych w</w:t>
      </w:r>
      <w:r>
        <w:rPr>
          <w:rFonts w:asciiTheme="minorHAnsi" w:hAnsiTheme="minorHAnsi" w:cstheme="minorHAnsi"/>
          <w:sz w:val="22"/>
          <w:szCs w:val="20"/>
        </w:rPr>
        <w:t xml:space="preserve"> przepisie</w:t>
      </w:r>
      <w:r w:rsidRPr="0031613D">
        <w:rPr>
          <w:rFonts w:asciiTheme="minorHAnsi" w:hAnsiTheme="minorHAnsi" w:cstheme="minorHAnsi"/>
          <w:sz w:val="22"/>
          <w:szCs w:val="20"/>
        </w:rPr>
        <w:t xml:space="preserve"> art. 450 ust. 2 </w:t>
      </w:r>
      <w:proofErr w:type="spellStart"/>
      <w:r>
        <w:rPr>
          <w:rFonts w:asciiTheme="minorHAnsi" w:hAnsiTheme="minorHAnsi" w:cstheme="minorHAnsi"/>
          <w:sz w:val="22"/>
          <w:szCs w:val="20"/>
        </w:rPr>
        <w:t>p.z.p</w:t>
      </w:r>
      <w:proofErr w:type="spellEnd"/>
      <w:r w:rsidRPr="0031613D">
        <w:rPr>
          <w:rFonts w:asciiTheme="minorHAnsi" w:hAnsiTheme="minorHAnsi" w:cstheme="minorHAnsi"/>
          <w:sz w:val="22"/>
          <w:szCs w:val="20"/>
        </w:rPr>
        <w:t>.</w:t>
      </w:r>
    </w:p>
    <w:p w14:paraId="5007F344" w14:textId="6D2B98EA" w:rsidR="0031613D" w:rsidRPr="0031613D" w:rsidRDefault="0031613D" w:rsidP="00F26864">
      <w:pPr>
        <w:pStyle w:val="pkt"/>
        <w:numPr>
          <w:ilvl w:val="0"/>
          <w:numId w:val="44"/>
        </w:numPr>
        <w:spacing w:before="0" w:after="120" w:line="276" w:lineRule="auto"/>
        <w:ind w:left="714" w:hanging="357"/>
        <w:rPr>
          <w:rFonts w:asciiTheme="minorHAnsi" w:hAnsiTheme="minorHAnsi" w:cstheme="minorHAnsi"/>
          <w:sz w:val="22"/>
          <w:szCs w:val="20"/>
        </w:rPr>
      </w:pPr>
      <w:r w:rsidRPr="0031613D">
        <w:rPr>
          <w:rFonts w:asciiTheme="minorHAnsi" w:hAnsiTheme="minorHAnsi" w:cstheme="minorHAnsi"/>
          <w:sz w:val="22"/>
          <w:szCs w:val="20"/>
        </w:rPr>
        <w:t>Zabezpieczenie wnoszone w pieniądzu Wykonawca wpłaca przelewem na r</w:t>
      </w:r>
      <w:r>
        <w:rPr>
          <w:rFonts w:asciiTheme="minorHAnsi" w:hAnsiTheme="minorHAnsi" w:cstheme="minorHAnsi"/>
          <w:sz w:val="22"/>
          <w:szCs w:val="20"/>
        </w:rPr>
        <w:t>achunek bankowy wskazany przez Z</w:t>
      </w:r>
      <w:r w:rsidRPr="0031613D">
        <w:rPr>
          <w:rFonts w:asciiTheme="minorHAnsi" w:hAnsiTheme="minorHAnsi" w:cstheme="minorHAnsi"/>
          <w:sz w:val="22"/>
          <w:szCs w:val="20"/>
        </w:rPr>
        <w:t xml:space="preserve">amawiającego. </w:t>
      </w:r>
    </w:p>
    <w:p w14:paraId="5C0C6339" w14:textId="77777777" w:rsidR="0031613D" w:rsidRPr="0031613D" w:rsidRDefault="0031613D" w:rsidP="00F26864">
      <w:pPr>
        <w:pStyle w:val="pkt"/>
        <w:numPr>
          <w:ilvl w:val="0"/>
          <w:numId w:val="44"/>
        </w:numPr>
        <w:spacing w:before="0" w:after="120" w:line="276" w:lineRule="auto"/>
        <w:ind w:left="714" w:hanging="357"/>
        <w:rPr>
          <w:rFonts w:asciiTheme="minorHAnsi" w:hAnsiTheme="minorHAnsi" w:cstheme="minorHAnsi"/>
          <w:sz w:val="22"/>
          <w:szCs w:val="20"/>
        </w:rPr>
      </w:pPr>
      <w:r w:rsidRPr="0031613D">
        <w:rPr>
          <w:rFonts w:asciiTheme="minorHAnsi" w:hAnsiTheme="minorHAnsi" w:cstheme="minorHAnsi"/>
          <w:sz w:val="22"/>
          <w:szCs w:val="20"/>
        </w:rPr>
        <w:t xml:space="preserve">W przypadku wniesienia wadium w pieniądzu Wykonawca może wyrazić zgodę na zaliczenie kwoty wadium na poczet zabezpieczenia. </w:t>
      </w:r>
    </w:p>
    <w:p w14:paraId="624774A5" w14:textId="566F96DD" w:rsidR="0031613D" w:rsidRPr="0031613D" w:rsidRDefault="0031613D" w:rsidP="00F26864">
      <w:pPr>
        <w:pStyle w:val="pkt"/>
        <w:numPr>
          <w:ilvl w:val="0"/>
          <w:numId w:val="44"/>
        </w:numPr>
        <w:spacing w:before="0" w:after="120" w:line="276" w:lineRule="auto"/>
        <w:ind w:left="714" w:hanging="357"/>
        <w:rPr>
          <w:rFonts w:asciiTheme="minorHAnsi" w:hAnsiTheme="minorHAnsi" w:cstheme="minorHAnsi"/>
          <w:b/>
          <w:sz w:val="22"/>
          <w:szCs w:val="22"/>
        </w:rPr>
      </w:pPr>
      <w:r w:rsidRPr="0031613D">
        <w:rPr>
          <w:rFonts w:asciiTheme="minorHAnsi" w:hAnsiTheme="minorHAnsi" w:cstheme="minorHAnsi"/>
          <w:sz w:val="22"/>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w:t>
      </w:r>
      <w:r w:rsidRPr="0031613D">
        <w:rPr>
          <w:rFonts w:asciiTheme="minorHAnsi" w:hAnsiTheme="minorHAnsi" w:cstheme="minorHAnsi"/>
          <w:sz w:val="22"/>
          <w:szCs w:val="22"/>
        </w:rPr>
        <w:t>rachunek bankowy Wykonawcy.</w:t>
      </w:r>
    </w:p>
    <w:p w14:paraId="6A52D034" w14:textId="77777777" w:rsidR="0031613D" w:rsidRPr="00113272" w:rsidRDefault="0031613D" w:rsidP="00F26864">
      <w:pPr>
        <w:pStyle w:val="pkt"/>
        <w:numPr>
          <w:ilvl w:val="0"/>
          <w:numId w:val="44"/>
        </w:numPr>
        <w:spacing w:before="0" w:after="120" w:line="276" w:lineRule="auto"/>
        <w:ind w:left="714" w:hanging="357"/>
        <w:rPr>
          <w:rFonts w:asciiTheme="minorHAnsi" w:hAnsiTheme="minorHAnsi" w:cstheme="minorHAnsi"/>
          <w:b/>
          <w:sz w:val="22"/>
          <w:szCs w:val="22"/>
        </w:rPr>
      </w:pPr>
      <w:r w:rsidRPr="0031613D">
        <w:rPr>
          <w:rFonts w:asciiTheme="minorHAnsi" w:hAnsiTheme="minorHAnsi" w:cstheme="minorHAnsi"/>
          <w:sz w:val="22"/>
          <w:szCs w:val="22"/>
        </w:rPr>
        <w:t xml:space="preserve">W </w:t>
      </w:r>
      <w:r w:rsidRPr="00113272">
        <w:rPr>
          <w:rFonts w:asciiTheme="minorHAnsi" w:hAnsiTheme="minorHAnsi" w:cstheme="minorHAnsi"/>
          <w:sz w:val="22"/>
          <w:szCs w:val="22"/>
        </w:rPr>
        <w:t>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w:t>
      </w:r>
    </w:p>
    <w:p w14:paraId="3C964012" w14:textId="4DEC3297" w:rsidR="0031613D" w:rsidRPr="00972F95" w:rsidRDefault="0031613D" w:rsidP="00F26864">
      <w:pPr>
        <w:pStyle w:val="pkt"/>
        <w:numPr>
          <w:ilvl w:val="0"/>
          <w:numId w:val="44"/>
        </w:numPr>
        <w:spacing w:before="0" w:after="120" w:line="276" w:lineRule="auto"/>
        <w:ind w:left="714" w:hanging="357"/>
        <w:rPr>
          <w:rFonts w:asciiTheme="minorHAnsi" w:hAnsiTheme="minorHAnsi" w:cstheme="minorHAnsi"/>
          <w:b/>
          <w:sz w:val="22"/>
          <w:szCs w:val="22"/>
        </w:rPr>
      </w:pPr>
      <w:r w:rsidRPr="00972F95">
        <w:rPr>
          <w:rFonts w:asciiTheme="minorHAnsi" w:hAnsiTheme="minorHAnsi" w:cstheme="minorHAnsi"/>
          <w:sz w:val="22"/>
          <w:szCs w:val="22"/>
        </w:rPr>
        <w:t xml:space="preserve">W trakcie realizacji umowy wykonawca może dokonać zmiany formy zabezpieczenia na jedną lub kilka form, o których mowa w pkt </w:t>
      </w:r>
      <w:r w:rsidR="00972F95" w:rsidRPr="00972F95">
        <w:rPr>
          <w:rFonts w:asciiTheme="minorHAnsi" w:hAnsiTheme="minorHAnsi" w:cstheme="minorHAnsi"/>
          <w:sz w:val="22"/>
          <w:szCs w:val="22"/>
        </w:rPr>
        <w:t>19.1.1-5) SWZ</w:t>
      </w:r>
      <w:r w:rsidRPr="00972F95">
        <w:rPr>
          <w:rFonts w:asciiTheme="minorHAnsi" w:hAnsiTheme="minorHAnsi" w:cstheme="minorHAnsi"/>
          <w:sz w:val="22"/>
          <w:szCs w:val="22"/>
        </w:rPr>
        <w:t>. Zmiana formy zabezpieczenia jest dokonywana z zachowaniem ciągłości zabezpieczenia i bez zmniejszenia jego wysokości.</w:t>
      </w:r>
    </w:p>
    <w:p w14:paraId="13C995EC" w14:textId="193FCB31" w:rsidR="0031613D" w:rsidRPr="00113272" w:rsidRDefault="0031613D" w:rsidP="00F26864">
      <w:pPr>
        <w:pStyle w:val="Akapitzlist"/>
        <w:numPr>
          <w:ilvl w:val="0"/>
          <w:numId w:val="31"/>
        </w:numPr>
        <w:spacing w:after="120" w:line="276" w:lineRule="auto"/>
        <w:ind w:left="357" w:hanging="357"/>
        <w:contextualSpacing w:val="0"/>
        <w:jc w:val="both"/>
        <w:rPr>
          <w:rFonts w:cstheme="minorHAnsi"/>
          <w:b/>
        </w:rPr>
      </w:pPr>
      <w:r w:rsidRPr="00113272">
        <w:rPr>
          <w:rFonts w:cstheme="minorHAnsi"/>
          <w:b/>
        </w:rPr>
        <w:t>SPOSÓB OBLICZENIA CENY</w:t>
      </w:r>
    </w:p>
    <w:p w14:paraId="6BB15893" w14:textId="7E674941" w:rsidR="006A6590" w:rsidRPr="00113272" w:rsidRDefault="002E161C" w:rsidP="00F26864">
      <w:pPr>
        <w:pStyle w:val="Akapitzlist"/>
        <w:numPr>
          <w:ilvl w:val="6"/>
          <w:numId w:val="42"/>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w:t>
      </w:r>
      <w:r w:rsidR="0013545A" w:rsidRPr="00113272">
        <w:rPr>
          <w:rFonts w:cstheme="minorHAnsi"/>
        </w:rPr>
        <w:t xml:space="preserve">całości dokumentacji zamówienia oraz </w:t>
      </w:r>
      <w:r w:rsidRPr="00113272">
        <w:rPr>
          <w:rFonts w:cstheme="minorHAnsi"/>
        </w:rPr>
        <w:t xml:space="preserve">wnioski wypływające z zalecanej do przeprowadzania wizji lokalnej w terenie. </w:t>
      </w:r>
      <w:r w:rsidR="006A6590" w:rsidRPr="00113272">
        <w:rPr>
          <w:rFonts w:cstheme="minorHAnsi"/>
          <w:u w:val="single"/>
        </w:rPr>
        <w:t>Wyklucza się możliwość roszczeń z tytułu niedoszacowania, pominięcia lub braku rozpoznania zakresu przedmiotu umowy</w:t>
      </w:r>
      <w:r w:rsidR="006A6590" w:rsidRPr="00113272">
        <w:rPr>
          <w:rFonts w:cstheme="minorHAnsi"/>
        </w:rPr>
        <w:t>.</w:t>
      </w:r>
    </w:p>
    <w:p w14:paraId="1958A6D3" w14:textId="0C6A191F" w:rsidR="0013545A" w:rsidRPr="00113272" w:rsidRDefault="006A6590" w:rsidP="00F26864">
      <w:pPr>
        <w:pStyle w:val="Akapitzlist"/>
        <w:numPr>
          <w:ilvl w:val="6"/>
          <w:numId w:val="42"/>
        </w:numPr>
        <w:spacing w:after="120" w:line="276" w:lineRule="auto"/>
        <w:ind w:left="714" w:hanging="357"/>
        <w:contextualSpacing w:val="0"/>
        <w:jc w:val="both"/>
        <w:rPr>
          <w:rFonts w:cstheme="minorHAnsi"/>
        </w:rPr>
      </w:pPr>
      <w:r w:rsidRPr="00113272">
        <w:rPr>
          <w:rFonts w:cstheme="minorHAnsi"/>
        </w:rPr>
        <w:lastRenderedPageBreak/>
        <w:t>Wykonawca w formularzu ofertowym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113272">
        <w:rPr>
          <w:rFonts w:cstheme="minorHAnsi"/>
        </w:rPr>
        <w:t xml:space="preserve">) wskazuje </w:t>
      </w:r>
      <w:r w:rsidRPr="00113272">
        <w:rPr>
          <w:rFonts w:cstheme="minorHAnsi"/>
          <w:b/>
          <w:u w:val="single"/>
        </w:rPr>
        <w:t>cenę ryczałtową brutto</w:t>
      </w:r>
      <w:r w:rsidRPr="00113272">
        <w:rPr>
          <w:rFonts w:cstheme="minorHAnsi"/>
        </w:rPr>
        <w:t xml:space="preserve">, uwzględniającą obowiązujący podatek VAT, za wykonanie przedmiotu zamówienia. Cena ta będzie podstawą przy rozpatrywaniu cenowego kryterium oceny oferty. W celu uniknięcia wątpliwości Zamawiający informuje, że </w:t>
      </w:r>
      <w:r w:rsidR="0013545A" w:rsidRPr="00113272">
        <w:rPr>
          <w:rFonts w:cstheme="minorHAnsi"/>
        </w:rPr>
        <w:t xml:space="preserve">za realizację przedmiotu zamówienia przewiduje </w:t>
      </w:r>
      <w:r w:rsidR="0013545A" w:rsidRPr="00113272">
        <w:rPr>
          <w:rFonts w:cstheme="minorHAnsi"/>
          <w:b/>
          <w:u w:val="single"/>
        </w:rPr>
        <w:t>wynagrodzenie ryczałtowe</w:t>
      </w:r>
      <w:r w:rsidR="0013545A" w:rsidRPr="00113272">
        <w:rPr>
          <w:rFonts w:cstheme="minorHAnsi"/>
        </w:rPr>
        <w:t>.</w:t>
      </w:r>
    </w:p>
    <w:p w14:paraId="7AB978BC" w14:textId="1B476F31" w:rsidR="006A6590" w:rsidRPr="00113272" w:rsidRDefault="006A6590" w:rsidP="00F26864">
      <w:pPr>
        <w:pStyle w:val="Akapitzlist"/>
        <w:numPr>
          <w:ilvl w:val="6"/>
          <w:numId w:val="42"/>
        </w:numPr>
        <w:spacing w:after="120" w:line="276" w:lineRule="auto"/>
        <w:ind w:left="714" w:hanging="357"/>
        <w:contextualSpacing w:val="0"/>
        <w:jc w:val="both"/>
        <w:rPr>
          <w:rFonts w:cstheme="minorHAnsi"/>
        </w:rPr>
      </w:pPr>
      <w:r w:rsidRPr="00113272">
        <w:t xml:space="preserve">Sposób zapłaty i rozliczenia za realizację niniejszego zamówienia, określone zostały w projekcie umowy stanowiącym załącznik nr </w:t>
      </w:r>
      <w:r w:rsidR="00AB449A">
        <w:t>9</w:t>
      </w:r>
      <w:r w:rsidRPr="00113272">
        <w:t xml:space="preserve"> do SWZ.</w:t>
      </w:r>
    </w:p>
    <w:p w14:paraId="72CE6E9B" w14:textId="550E9380" w:rsidR="0013545A" w:rsidRPr="00113272" w:rsidRDefault="0013545A" w:rsidP="00F26864">
      <w:pPr>
        <w:pStyle w:val="Akapitzlist"/>
        <w:numPr>
          <w:ilvl w:val="6"/>
          <w:numId w:val="42"/>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zamówienia, pozyskać dla siebie oraz na swoją odpowiedzialność i ryzyko wszelkie informacje które mogą być niezbędne do wyceny i realizacji prac. Wyklucza się możliwość roszczeń z tytułu niedoszacowania, pominięcia lub braku rozpoznania zakresu przedmiotu umowy.</w:t>
      </w:r>
    </w:p>
    <w:p w14:paraId="2E1279D3" w14:textId="5A6BB5DE" w:rsidR="002E161C" w:rsidRPr="00113272" w:rsidRDefault="002E161C" w:rsidP="00F26864">
      <w:pPr>
        <w:pStyle w:val="Akapitzlist"/>
        <w:numPr>
          <w:ilvl w:val="6"/>
          <w:numId w:val="42"/>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cyfrowo i słownie, przy</w:t>
      </w:r>
      <w:r w:rsidRPr="00113272">
        <w:rPr>
          <w:rFonts w:eastAsia="Batang" w:cstheme="minorHAnsi"/>
          <w:lang w:val="x-none" w:eastAsia="x-none"/>
        </w:rPr>
        <w:t xml:space="preserve"> zaokrągleniu do drugiego miejsca po przecinku.</w:t>
      </w:r>
    </w:p>
    <w:p w14:paraId="178AF601" w14:textId="77777777" w:rsidR="006A6590" w:rsidRPr="00113272" w:rsidRDefault="002E161C" w:rsidP="00F26864">
      <w:pPr>
        <w:pStyle w:val="Akapitzlist"/>
        <w:numPr>
          <w:ilvl w:val="6"/>
          <w:numId w:val="42"/>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rsidP="00F26864">
      <w:pPr>
        <w:pStyle w:val="Akapitzlist"/>
        <w:numPr>
          <w:ilvl w:val="6"/>
          <w:numId w:val="42"/>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rozliczyć. Zgodnie z art. 225 ust. 2 </w:t>
      </w:r>
      <w:proofErr w:type="spellStart"/>
      <w:r w:rsidRPr="00113272">
        <w:rPr>
          <w:rFonts w:cstheme="minorHAnsi"/>
        </w:rPr>
        <w:t>p.z.p</w:t>
      </w:r>
      <w:proofErr w:type="spellEnd"/>
      <w:r w:rsidRPr="00113272">
        <w:rPr>
          <w:rFonts w:cstheme="minorHAnsi"/>
        </w:rPr>
        <w:t xml:space="preserve">. w takim przypadku Wykonawca ma obowiązek wskazać w ofercie (odpowiednio modyfikując formularz oferty): </w:t>
      </w:r>
    </w:p>
    <w:p w14:paraId="583E73D7" w14:textId="710159BB" w:rsidR="006A6590" w:rsidRPr="00113272" w:rsidRDefault="006A6590" w:rsidP="00F26864">
      <w:pPr>
        <w:pStyle w:val="Akapitzlist"/>
        <w:numPr>
          <w:ilvl w:val="0"/>
          <w:numId w:val="45"/>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F26864">
      <w:pPr>
        <w:pStyle w:val="Akapitzlist"/>
        <w:numPr>
          <w:ilvl w:val="0"/>
          <w:numId w:val="45"/>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rsidP="00F26864">
      <w:pPr>
        <w:pStyle w:val="Akapitzlist"/>
        <w:numPr>
          <w:ilvl w:val="0"/>
          <w:numId w:val="45"/>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F26864">
      <w:pPr>
        <w:pStyle w:val="Akapitzlist"/>
        <w:numPr>
          <w:ilvl w:val="0"/>
          <w:numId w:val="45"/>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rsidP="00F26864">
      <w:pPr>
        <w:pStyle w:val="Akapitzlist"/>
        <w:numPr>
          <w:ilvl w:val="6"/>
          <w:numId w:val="42"/>
        </w:numPr>
        <w:spacing w:after="120" w:line="276" w:lineRule="auto"/>
        <w:ind w:left="714" w:hanging="357"/>
        <w:contextualSpacing w:val="0"/>
        <w:jc w:val="both"/>
        <w:rPr>
          <w:rFonts w:cstheme="minorHAnsi"/>
        </w:rPr>
      </w:pPr>
      <w:r w:rsidRPr="00113272">
        <w:rPr>
          <w:rFonts w:eastAsia="Calibri" w:cstheme="minorHAnsi"/>
        </w:rPr>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F26864">
      <w:pPr>
        <w:pStyle w:val="Akapitzlist"/>
        <w:numPr>
          <w:ilvl w:val="0"/>
          <w:numId w:val="31"/>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62A66B92" w14:textId="02C2CC01" w:rsidR="002B353F" w:rsidRPr="00B9595E"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sidR="00B9595E">
        <w:rPr>
          <w:rFonts w:eastAsia="Batang" w:cstheme="minorHAnsi"/>
          <w:lang w:eastAsia="x-none" w:bidi="pl-PL"/>
        </w:rPr>
        <w:t>następującymi kryteriami:</w:t>
      </w:r>
    </w:p>
    <w:p w14:paraId="0618FBFD" w14:textId="413A9B25" w:rsidR="00B9595E" w:rsidRPr="00972F95" w:rsidRDefault="00B9595E" w:rsidP="00F26864">
      <w:pPr>
        <w:pStyle w:val="Akapitzlist"/>
        <w:numPr>
          <w:ilvl w:val="0"/>
          <w:numId w:val="46"/>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Cena brutto – 60%,</w:t>
      </w:r>
    </w:p>
    <w:p w14:paraId="4F457C44" w14:textId="77777777" w:rsidR="00BC5BDA" w:rsidRPr="00972F95" w:rsidRDefault="00B9595E" w:rsidP="00F26864">
      <w:pPr>
        <w:pStyle w:val="Akapitzlist"/>
        <w:numPr>
          <w:ilvl w:val="0"/>
          <w:numId w:val="46"/>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 xml:space="preserve">Wydłużony okres udzielonej gwarancji </w:t>
      </w:r>
      <w:r w:rsidR="003D255C" w:rsidRPr="00972F95">
        <w:rPr>
          <w:rFonts w:eastAsia="Batang" w:cstheme="minorHAnsi"/>
          <w:b/>
          <w:lang w:eastAsia="x-none" w:bidi="pl-PL"/>
        </w:rPr>
        <w:t xml:space="preserve">jakości – </w:t>
      </w:r>
      <w:r w:rsidR="00BC5BDA" w:rsidRPr="00972F95">
        <w:rPr>
          <w:rFonts w:eastAsia="Batang" w:cstheme="minorHAnsi"/>
          <w:b/>
          <w:lang w:eastAsia="x-none" w:bidi="pl-PL"/>
        </w:rPr>
        <w:t>2</w:t>
      </w:r>
      <w:r w:rsidR="0032403B" w:rsidRPr="00972F95">
        <w:rPr>
          <w:rFonts w:eastAsia="Batang" w:cstheme="minorHAnsi"/>
          <w:b/>
          <w:lang w:eastAsia="x-none" w:bidi="pl-PL"/>
        </w:rPr>
        <w:t>0%,</w:t>
      </w:r>
    </w:p>
    <w:p w14:paraId="2BA48C99" w14:textId="6732518C" w:rsidR="0032403B" w:rsidRPr="00972F95" w:rsidRDefault="00BC5BDA" w:rsidP="00F26864">
      <w:pPr>
        <w:pStyle w:val="Akapitzlist"/>
        <w:numPr>
          <w:ilvl w:val="0"/>
          <w:numId w:val="46"/>
        </w:numPr>
        <w:spacing w:after="120" w:line="276" w:lineRule="auto"/>
        <w:contextualSpacing w:val="0"/>
        <w:jc w:val="both"/>
        <w:rPr>
          <w:rFonts w:eastAsia="Batang" w:cstheme="minorHAnsi"/>
          <w:b/>
          <w:lang w:eastAsia="x-none" w:bidi="pl-PL"/>
        </w:rPr>
      </w:pPr>
      <w:r w:rsidRPr="00972F95">
        <w:rPr>
          <w:rFonts w:eastAsia="Batang" w:cstheme="minorHAnsi"/>
          <w:b/>
          <w:lang w:bidi="pl-PL"/>
        </w:rPr>
        <w:t>Doświadczenie kierownika budowy wyznaczonego do realizacji zamówienia – 20%.</w:t>
      </w:r>
    </w:p>
    <w:p w14:paraId="0DF666F3" w14:textId="77777777" w:rsidR="002B353F" w:rsidRPr="002B353F"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lastRenderedPageBreak/>
        <w:t>Ocenie będą podlegać wyłącznie oferty niepodlegające odrzuceniu.</w:t>
      </w:r>
    </w:p>
    <w:p w14:paraId="1C636F8D" w14:textId="421EE20F" w:rsidR="002B353F" w:rsidRPr="002B353F"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Cena brutto</w:t>
            </w:r>
          </w:p>
        </w:tc>
        <w:tc>
          <w:tcPr>
            <w:tcW w:w="1416" w:type="dxa"/>
          </w:tcPr>
          <w:p w14:paraId="20C1B9A3" w14:textId="2C234876"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60%</w:t>
            </w:r>
          </w:p>
        </w:tc>
        <w:tc>
          <w:tcPr>
            <w:tcW w:w="1558" w:type="dxa"/>
          </w:tcPr>
          <w:p w14:paraId="42FB6234" w14:textId="66CF9E01"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198C1F1F"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eastAsia="Batang" w:hAnsiTheme="minorHAnsi" w:cstheme="minorHAnsi"/>
                <w:sz w:val="22"/>
                <w:szCs w:val="22"/>
                <w:lang w:bidi="pl-PL"/>
              </w:rPr>
              <w:t>Wydłużony okres udzielonej gwarancji jakości</w:t>
            </w:r>
          </w:p>
        </w:tc>
        <w:tc>
          <w:tcPr>
            <w:tcW w:w="1416" w:type="dxa"/>
          </w:tcPr>
          <w:p w14:paraId="688BF9D2" w14:textId="34A2038C" w:rsidR="003D255C" w:rsidRPr="003D255C" w:rsidRDefault="00BC5BDA"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w:t>
            </w:r>
            <w:r w:rsidR="003D255C" w:rsidRPr="003D255C">
              <w:rPr>
                <w:rFonts w:asciiTheme="minorHAnsi" w:hAnsiTheme="minorHAnsi" w:cstheme="minorHAnsi"/>
                <w:bCs/>
                <w:iCs/>
                <w:sz w:val="22"/>
                <w:szCs w:val="22"/>
                <w:lang w:val="pl-PL"/>
              </w:rPr>
              <w:t>0%</w:t>
            </w:r>
          </w:p>
        </w:tc>
        <w:tc>
          <w:tcPr>
            <w:tcW w:w="1558" w:type="dxa"/>
          </w:tcPr>
          <w:p w14:paraId="5CFBEB3E" w14:textId="27BCAA8E" w:rsidR="003D255C" w:rsidRPr="003D255C" w:rsidRDefault="00BC5BDA"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w:t>
            </w:r>
            <w:r w:rsidR="003D255C" w:rsidRPr="003D255C">
              <w:rPr>
                <w:rFonts w:asciiTheme="minorHAnsi" w:hAnsiTheme="minorHAnsi" w:cstheme="minorHAnsi"/>
                <w:bCs/>
                <w:iCs/>
                <w:sz w:val="22"/>
                <w:szCs w:val="22"/>
                <w:lang w:val="pl-PL"/>
              </w:rPr>
              <w:t>0 pkt</w:t>
            </w:r>
          </w:p>
        </w:tc>
      </w:tr>
      <w:tr w:rsidR="00BC5BDA" w:rsidRPr="00060C25" w14:paraId="2A7B9A95" w14:textId="77777777" w:rsidTr="000F0B32">
        <w:tc>
          <w:tcPr>
            <w:tcW w:w="546" w:type="dxa"/>
          </w:tcPr>
          <w:p w14:paraId="1C955A9C" w14:textId="62E62177" w:rsidR="00BC5BDA" w:rsidRPr="003D255C" w:rsidRDefault="00BC5BDA"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3.</w:t>
            </w:r>
          </w:p>
        </w:tc>
        <w:tc>
          <w:tcPr>
            <w:tcW w:w="5126" w:type="dxa"/>
          </w:tcPr>
          <w:p w14:paraId="28C1D210" w14:textId="31A60468" w:rsidR="00BC5BDA" w:rsidRPr="00BC5BDA" w:rsidRDefault="00BC5BDA" w:rsidP="000F0B32">
            <w:pPr>
              <w:pStyle w:val="Tekstpodstawowywcity3"/>
              <w:spacing w:line="276" w:lineRule="auto"/>
              <w:ind w:left="0"/>
              <w:jc w:val="center"/>
              <w:rPr>
                <w:rFonts w:asciiTheme="minorHAnsi" w:eastAsia="Batang" w:hAnsiTheme="minorHAnsi" w:cstheme="minorHAnsi"/>
                <w:sz w:val="22"/>
                <w:szCs w:val="22"/>
                <w:lang w:val="pl-PL" w:bidi="pl-PL"/>
              </w:rPr>
            </w:pPr>
            <w:r>
              <w:rPr>
                <w:rFonts w:asciiTheme="minorHAnsi" w:eastAsia="Batang" w:hAnsiTheme="minorHAnsi" w:cstheme="minorHAnsi"/>
                <w:sz w:val="22"/>
                <w:szCs w:val="22"/>
                <w:lang w:val="pl-PL" w:bidi="pl-PL"/>
              </w:rPr>
              <w:t>Doświadczenie kierownika budowy wyznaczonego do realizacji zamówienia</w:t>
            </w:r>
          </w:p>
        </w:tc>
        <w:tc>
          <w:tcPr>
            <w:tcW w:w="1416" w:type="dxa"/>
          </w:tcPr>
          <w:p w14:paraId="2EA47CEA" w14:textId="0BE7D737" w:rsidR="00BC5BDA" w:rsidRDefault="00BC5BDA"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20%</w:t>
            </w:r>
          </w:p>
        </w:tc>
        <w:tc>
          <w:tcPr>
            <w:tcW w:w="1558" w:type="dxa"/>
          </w:tcPr>
          <w:p w14:paraId="7758F352" w14:textId="7A4B2A46" w:rsidR="00BC5BDA" w:rsidRDefault="00BC5BDA"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20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5D526738" w14:textId="77777777" w:rsidR="00786C7E" w:rsidRDefault="00786C7E" w:rsidP="003D255C">
      <w:pPr>
        <w:pStyle w:val="Normalny1"/>
        <w:spacing w:line="276" w:lineRule="auto"/>
        <w:ind w:left="641"/>
        <w:rPr>
          <w:rFonts w:asciiTheme="minorHAnsi" w:hAnsiTheme="minorHAnsi" w:cstheme="minorHAnsi"/>
          <w:sz w:val="22"/>
          <w:szCs w:val="22"/>
        </w:rPr>
      </w:pPr>
    </w:p>
    <w:p w14:paraId="3D4EA895" w14:textId="77777777" w:rsidR="00786C7E" w:rsidRDefault="00786C7E" w:rsidP="003D255C">
      <w:pPr>
        <w:pStyle w:val="Normalny1"/>
        <w:spacing w:line="276" w:lineRule="auto"/>
        <w:ind w:left="641"/>
        <w:rPr>
          <w:rFonts w:asciiTheme="minorHAnsi" w:hAnsiTheme="minorHAnsi" w:cstheme="minorHAnsi"/>
          <w:sz w:val="22"/>
          <w:szCs w:val="22"/>
        </w:rPr>
      </w:pPr>
    </w:p>
    <w:p w14:paraId="67840CB1" w14:textId="77777777" w:rsidR="0032403B" w:rsidRDefault="0032403B" w:rsidP="0032403B">
      <w:pPr>
        <w:pStyle w:val="Normalny1"/>
        <w:spacing w:line="276" w:lineRule="auto"/>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lastRenderedPageBreak/>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77777777" w:rsidR="00BC5BDA" w:rsidRDefault="00BC5BDA" w:rsidP="00BC5BDA">
      <w:pPr>
        <w:spacing w:after="120" w:line="276" w:lineRule="auto"/>
        <w:ind w:left="357"/>
        <w:jc w:val="both"/>
        <w:rPr>
          <w:rFonts w:cstheme="minorHAnsi"/>
          <w:b/>
        </w:rPr>
      </w:pPr>
    </w:p>
    <w:p w14:paraId="369E7CB8" w14:textId="48DCB49D" w:rsidR="0031613D" w:rsidRDefault="0032403B" w:rsidP="00BC5BDA">
      <w:pPr>
        <w:spacing w:after="120" w:line="276" w:lineRule="auto"/>
        <w:ind w:left="357"/>
        <w:jc w:val="both"/>
        <w:rPr>
          <w:rFonts w:eastAsia="Batang" w:cstheme="minorHAnsi"/>
          <w:b/>
          <w:lang w:eastAsia="x-none" w:bidi="pl-PL"/>
        </w:rPr>
      </w:pPr>
      <w:r w:rsidRPr="0032403B">
        <w:rPr>
          <w:rFonts w:cstheme="minorHAnsi"/>
          <w:b/>
        </w:rPr>
        <w:t xml:space="preserve">Ad. 2 – </w:t>
      </w:r>
      <w:r w:rsidRPr="0032403B">
        <w:rPr>
          <w:rFonts w:eastAsia="Batang" w:cstheme="minorHAnsi"/>
          <w:b/>
          <w:lang w:eastAsia="x-none" w:bidi="pl-PL"/>
        </w:rPr>
        <w:t>Wydłużony okres udzielonej gwarancji jakości –</w:t>
      </w:r>
      <w:r w:rsidR="00BC5BDA">
        <w:rPr>
          <w:rFonts w:eastAsia="Batang" w:cstheme="minorHAnsi"/>
          <w:b/>
          <w:lang w:eastAsia="x-none" w:bidi="pl-PL"/>
        </w:rPr>
        <w:t xml:space="preserve"> 2</w:t>
      </w:r>
      <w:r w:rsidRPr="0032403B">
        <w:rPr>
          <w:rFonts w:eastAsia="Batang" w:cstheme="minorHAnsi"/>
          <w:b/>
          <w:lang w:eastAsia="x-none" w:bidi="pl-PL"/>
        </w:rPr>
        <w:t>0 %</w:t>
      </w:r>
    </w:p>
    <w:p w14:paraId="378BD19E" w14:textId="297BE533" w:rsidR="0032403B" w:rsidRDefault="0032403B" w:rsidP="00BC5BDA">
      <w:pPr>
        <w:spacing w:after="120" w:line="276" w:lineRule="auto"/>
        <w:ind w:left="357"/>
        <w:jc w:val="both"/>
        <w:rPr>
          <w:rFonts w:cstheme="minorHAnsi"/>
        </w:rPr>
      </w:pPr>
      <w:r>
        <w:rPr>
          <w:rFonts w:cstheme="minorHAnsi"/>
        </w:rPr>
        <w:t xml:space="preserve">Za udzielenie </w:t>
      </w:r>
      <w:r w:rsidRPr="00BC5BDA">
        <w:rPr>
          <w:rFonts w:cstheme="minorHAnsi"/>
          <w:b/>
        </w:rPr>
        <w:t>gwarancji jakości</w:t>
      </w:r>
      <w:r>
        <w:rPr>
          <w:rFonts w:cstheme="minorHAnsi"/>
        </w:rPr>
        <w:t xml:space="preserve"> na okres:</w:t>
      </w:r>
    </w:p>
    <w:p w14:paraId="09F57AFD" w14:textId="5537FA14" w:rsidR="0032403B" w:rsidRDefault="0032403B" w:rsidP="00F26864">
      <w:pPr>
        <w:pStyle w:val="Akapitzlist"/>
        <w:numPr>
          <w:ilvl w:val="0"/>
          <w:numId w:val="47"/>
        </w:numPr>
        <w:spacing w:after="120" w:line="276" w:lineRule="auto"/>
        <w:ind w:left="1134"/>
        <w:contextualSpacing w:val="0"/>
        <w:jc w:val="both"/>
        <w:rPr>
          <w:rFonts w:cstheme="minorHAnsi"/>
        </w:rPr>
      </w:pPr>
      <w:r>
        <w:rPr>
          <w:rFonts w:cstheme="minorHAnsi"/>
        </w:rPr>
        <w:t xml:space="preserve">poniżej </w:t>
      </w:r>
      <w:r w:rsidR="00171EDE">
        <w:rPr>
          <w:rFonts w:cstheme="minorHAnsi"/>
        </w:rPr>
        <w:t xml:space="preserve">36 </w:t>
      </w:r>
      <w:r>
        <w:rPr>
          <w:rFonts w:cstheme="minorHAnsi"/>
        </w:rPr>
        <w:t xml:space="preserve">miesięcy – </w:t>
      </w:r>
      <w:r w:rsidRPr="00B05380">
        <w:rPr>
          <w:rFonts w:cstheme="minorHAnsi"/>
          <w:b/>
        </w:rPr>
        <w:t>oferta</w:t>
      </w:r>
      <w:r w:rsidR="00BC5BDA" w:rsidRPr="00B05380">
        <w:rPr>
          <w:rFonts w:cstheme="minorHAnsi"/>
          <w:b/>
        </w:rPr>
        <w:t xml:space="preserve"> Wykonawcy</w:t>
      </w:r>
      <w:r w:rsidRPr="00B05380">
        <w:rPr>
          <w:rFonts w:cstheme="minorHAnsi"/>
          <w:b/>
        </w:rPr>
        <w:t xml:space="preserve"> zostanie odrzucona</w:t>
      </w:r>
      <w:r>
        <w:rPr>
          <w:rFonts w:cstheme="minorHAnsi"/>
        </w:rPr>
        <w:t>,</w:t>
      </w:r>
    </w:p>
    <w:p w14:paraId="266BAC35" w14:textId="5F81AD20" w:rsidR="00B05380" w:rsidRDefault="00B77F83" w:rsidP="00F26864">
      <w:pPr>
        <w:pStyle w:val="Akapitzlist"/>
        <w:numPr>
          <w:ilvl w:val="0"/>
          <w:numId w:val="47"/>
        </w:numPr>
        <w:spacing w:after="120" w:line="276" w:lineRule="auto"/>
        <w:ind w:left="1134"/>
        <w:contextualSpacing w:val="0"/>
        <w:jc w:val="both"/>
        <w:rPr>
          <w:rFonts w:cstheme="minorHAnsi"/>
        </w:rPr>
      </w:pPr>
      <w:r w:rsidRPr="00405202">
        <w:rPr>
          <w:rFonts w:cstheme="minorHAnsi"/>
        </w:rPr>
        <w:t xml:space="preserve">36 </w:t>
      </w:r>
      <w:r w:rsidR="00B05380">
        <w:rPr>
          <w:rFonts w:cstheme="minorHAnsi"/>
        </w:rPr>
        <w:t xml:space="preserve">miesięcy – oferta Wykonawcy </w:t>
      </w:r>
      <w:r w:rsidR="00B05380">
        <w:rPr>
          <w:rFonts w:cstheme="minorHAnsi"/>
          <w:b/>
        </w:rPr>
        <w:t xml:space="preserve">uzyska </w:t>
      </w:r>
      <w:r w:rsidR="00B05380" w:rsidRPr="00BC5BDA">
        <w:rPr>
          <w:rFonts w:cstheme="minorHAnsi"/>
          <w:b/>
        </w:rPr>
        <w:t>0 pkt</w:t>
      </w:r>
      <w:r w:rsidR="00B05380">
        <w:rPr>
          <w:rFonts w:cstheme="minorHAnsi"/>
        </w:rPr>
        <w:t>,</w:t>
      </w:r>
    </w:p>
    <w:p w14:paraId="6EA2C339" w14:textId="0CDB98FE" w:rsidR="0032403B" w:rsidRDefault="00B77F83" w:rsidP="00F26864">
      <w:pPr>
        <w:pStyle w:val="Akapitzlist"/>
        <w:numPr>
          <w:ilvl w:val="0"/>
          <w:numId w:val="47"/>
        </w:numPr>
        <w:spacing w:after="120" w:line="276" w:lineRule="auto"/>
        <w:ind w:left="1134"/>
        <w:contextualSpacing w:val="0"/>
        <w:jc w:val="both"/>
        <w:rPr>
          <w:rFonts w:cstheme="minorHAnsi"/>
        </w:rPr>
      </w:pPr>
      <w:r w:rsidRPr="00405202">
        <w:rPr>
          <w:rFonts w:cstheme="minorHAnsi"/>
        </w:rPr>
        <w:t xml:space="preserve">48 </w:t>
      </w:r>
      <w:r w:rsidR="0032403B">
        <w:rPr>
          <w:rFonts w:cstheme="minorHAnsi"/>
        </w:rPr>
        <w:t xml:space="preserve">miesięcy – oferta Wykonawcy </w:t>
      </w:r>
      <w:r w:rsidR="0032403B" w:rsidRPr="00BC5BDA">
        <w:rPr>
          <w:rFonts w:cstheme="minorHAnsi"/>
          <w:b/>
        </w:rPr>
        <w:t>uzyska 10 pkt</w:t>
      </w:r>
      <w:r w:rsidR="0032403B">
        <w:rPr>
          <w:rFonts w:cstheme="minorHAnsi"/>
        </w:rPr>
        <w:t>,</w:t>
      </w:r>
    </w:p>
    <w:p w14:paraId="66BADACB" w14:textId="41EDDCA0" w:rsidR="00EB1C1F" w:rsidRDefault="00B77F83" w:rsidP="00F26864">
      <w:pPr>
        <w:pStyle w:val="Akapitzlist"/>
        <w:numPr>
          <w:ilvl w:val="0"/>
          <w:numId w:val="47"/>
        </w:numPr>
        <w:spacing w:after="120" w:line="276" w:lineRule="auto"/>
        <w:ind w:left="1134"/>
        <w:contextualSpacing w:val="0"/>
        <w:jc w:val="both"/>
        <w:rPr>
          <w:rFonts w:cstheme="minorHAnsi"/>
        </w:rPr>
      </w:pPr>
      <w:r w:rsidRPr="00405202">
        <w:rPr>
          <w:rFonts w:cstheme="minorHAnsi"/>
        </w:rPr>
        <w:t xml:space="preserve">60 </w:t>
      </w:r>
      <w:r w:rsidR="0055553A">
        <w:rPr>
          <w:rFonts w:cstheme="minorHAnsi"/>
        </w:rPr>
        <w:t xml:space="preserve">lub więcej </w:t>
      </w:r>
      <w:r w:rsidR="00BC5BDA">
        <w:rPr>
          <w:rFonts w:cstheme="minorHAnsi"/>
        </w:rPr>
        <w:t xml:space="preserve">miesięcy – oferta Wykonawcy </w:t>
      </w:r>
      <w:r w:rsidR="00BC5BDA" w:rsidRPr="00BC5BDA">
        <w:rPr>
          <w:rFonts w:cstheme="minorHAnsi"/>
          <w:b/>
        </w:rPr>
        <w:t>uzyska 20 pkt</w:t>
      </w:r>
      <w:r w:rsidR="00BC5BDA">
        <w:rPr>
          <w:rFonts w:cstheme="minorHAnsi"/>
        </w:rPr>
        <w:t>.</w:t>
      </w:r>
    </w:p>
    <w:p w14:paraId="03DC9A51" w14:textId="3E5CC6A7" w:rsidR="00EB1C1F" w:rsidRDefault="00EB1C1F" w:rsidP="00EB1C1F">
      <w:pPr>
        <w:spacing w:after="120" w:line="276" w:lineRule="auto"/>
        <w:ind w:left="357"/>
        <w:jc w:val="both"/>
        <w:rPr>
          <w:rFonts w:cstheme="minorHAnsi"/>
        </w:rPr>
      </w:pPr>
      <w:r>
        <w:rPr>
          <w:rFonts w:cstheme="minorHAnsi"/>
        </w:rPr>
        <w:t xml:space="preserve">Informację w powyższym kryterium należy złożyć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Pr>
          <w:rFonts w:cstheme="minorHAnsi"/>
        </w:rPr>
        <w:t>.</w:t>
      </w:r>
    </w:p>
    <w:p w14:paraId="23AD23DE" w14:textId="445B9943" w:rsidR="00EB1C1F" w:rsidRPr="00EB1C1F" w:rsidRDefault="00EB1C1F" w:rsidP="00EB1C1F">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5F725369" w14:textId="6AA0320A" w:rsidR="0031613D" w:rsidRDefault="00BC5BDA" w:rsidP="00BC5BDA">
      <w:pPr>
        <w:spacing w:after="120" w:line="276" w:lineRule="auto"/>
        <w:ind w:left="357"/>
        <w:jc w:val="both"/>
        <w:rPr>
          <w:rFonts w:cstheme="minorHAnsi"/>
          <w:b/>
        </w:rPr>
      </w:pPr>
      <w:r w:rsidRPr="00BC5BDA">
        <w:rPr>
          <w:rFonts w:cstheme="minorHAnsi"/>
          <w:b/>
        </w:rPr>
        <w:t xml:space="preserve">Ad. 3 – </w:t>
      </w:r>
      <w:r w:rsidRPr="00BC5BDA">
        <w:rPr>
          <w:rFonts w:eastAsia="Batang" w:cstheme="minorHAnsi"/>
          <w:b/>
          <w:lang w:bidi="pl-PL"/>
        </w:rPr>
        <w:t>Doświadczenie kierownika budowy wyznaczonego do realizacji zamówienia</w:t>
      </w:r>
    </w:p>
    <w:p w14:paraId="278E4824" w14:textId="148F20A3" w:rsidR="00BC5BDA" w:rsidRDefault="00BC5BDA" w:rsidP="00BC5BDA">
      <w:pPr>
        <w:spacing w:after="120" w:line="276" w:lineRule="auto"/>
        <w:ind w:left="357"/>
        <w:jc w:val="both"/>
        <w:rPr>
          <w:rFonts w:cstheme="minorHAnsi"/>
        </w:rPr>
      </w:pPr>
      <w:r>
        <w:rPr>
          <w:rFonts w:cstheme="minorHAnsi"/>
        </w:rPr>
        <w:t xml:space="preserve">W przypadku, gdy wyznaczony przez Wykonawcę do realizacji zamówienia </w:t>
      </w:r>
      <w:r w:rsidRPr="00BC5BDA">
        <w:rPr>
          <w:rFonts w:cstheme="minorHAnsi"/>
          <w:b/>
        </w:rPr>
        <w:t>kierownik budowy</w:t>
      </w:r>
      <w:r>
        <w:rPr>
          <w:rFonts w:cstheme="minorHAnsi"/>
        </w:rPr>
        <w:t xml:space="preserve">, który spełnia wymagania określone w pkt 5.2.4.b) SWZ, posiada doświadczenie </w:t>
      </w:r>
      <w:r w:rsidRPr="00B40075">
        <w:rPr>
          <w:rFonts w:cstheme="minorHAnsi"/>
        </w:rPr>
        <w:t xml:space="preserve">jako kierownik budowy lub kierownik robót (od rozpoczęcia do zakończenia), </w:t>
      </w:r>
      <w:r>
        <w:rPr>
          <w:rFonts w:cstheme="minorHAnsi"/>
        </w:rPr>
        <w:t xml:space="preserve">przy realizacji </w:t>
      </w:r>
      <w:r w:rsidRPr="00BC5BDA">
        <w:rPr>
          <w:rFonts w:cstheme="minorHAnsi"/>
          <w:u w:val="single"/>
        </w:rPr>
        <w:t>inwestycji związanej z budową lub przebudową lub rozbudową sieci kanalizacyjnej lub sieci wodociągowej</w:t>
      </w:r>
      <w:r>
        <w:rPr>
          <w:rFonts w:cstheme="minorHAnsi"/>
        </w:rPr>
        <w:t>, oferta Wykonawca otrzyma następującą ilość punktów:</w:t>
      </w:r>
    </w:p>
    <w:p w14:paraId="770BA392" w14:textId="58416CCB" w:rsidR="00BC5BDA" w:rsidRDefault="00BC5BDA" w:rsidP="00F26864">
      <w:pPr>
        <w:pStyle w:val="Akapitzlist"/>
        <w:numPr>
          <w:ilvl w:val="0"/>
          <w:numId w:val="48"/>
        </w:numPr>
        <w:spacing w:after="120" w:line="276" w:lineRule="auto"/>
        <w:contextualSpacing w:val="0"/>
        <w:jc w:val="both"/>
        <w:rPr>
          <w:rFonts w:cstheme="minorHAnsi"/>
        </w:rPr>
      </w:pPr>
      <w:r w:rsidRPr="00BC5BDA">
        <w:rPr>
          <w:rFonts w:cstheme="minorHAnsi"/>
        </w:rPr>
        <w:t xml:space="preserve">doświadczenie przy realizacji </w:t>
      </w:r>
      <w:r w:rsidRPr="00BC5BDA">
        <w:rPr>
          <w:rFonts w:cstheme="minorHAnsi"/>
          <w:b/>
        </w:rPr>
        <w:t>1 inwestycji</w:t>
      </w:r>
      <w:r w:rsidRPr="00BC5BDA">
        <w:rPr>
          <w:rFonts w:cstheme="minorHAnsi"/>
        </w:rPr>
        <w:t xml:space="preserve"> związanej z budową lub przebudową lub rozbudową sieci kanalizacyjnej lub sieci wodociągowej</w:t>
      </w:r>
      <w:r>
        <w:rPr>
          <w:rFonts w:cstheme="minorHAnsi"/>
        </w:rPr>
        <w:t xml:space="preserve"> – </w:t>
      </w:r>
      <w:r w:rsidRPr="00BC5BDA">
        <w:rPr>
          <w:rFonts w:cstheme="minorHAnsi"/>
          <w:b/>
        </w:rPr>
        <w:t>0 pkt</w:t>
      </w:r>
      <w:r>
        <w:rPr>
          <w:rFonts w:cstheme="minorHAnsi"/>
        </w:rPr>
        <w:t>,</w:t>
      </w:r>
    </w:p>
    <w:p w14:paraId="4B0F808B" w14:textId="6D1CAAA2" w:rsidR="00BC5BDA" w:rsidRDefault="00BC5BDA" w:rsidP="00F26864">
      <w:pPr>
        <w:pStyle w:val="Akapitzlist"/>
        <w:numPr>
          <w:ilvl w:val="0"/>
          <w:numId w:val="48"/>
        </w:numPr>
        <w:spacing w:after="120" w:line="276" w:lineRule="auto"/>
        <w:contextualSpacing w:val="0"/>
        <w:jc w:val="both"/>
        <w:rPr>
          <w:rFonts w:cstheme="minorHAnsi"/>
        </w:rPr>
      </w:pPr>
      <w:r w:rsidRPr="00BC5BDA">
        <w:rPr>
          <w:rFonts w:cstheme="minorHAnsi"/>
        </w:rPr>
        <w:t xml:space="preserve">doświadczenie przy realizacji </w:t>
      </w:r>
      <w:r>
        <w:rPr>
          <w:rFonts w:cstheme="minorHAnsi"/>
          <w:b/>
        </w:rPr>
        <w:t>2</w:t>
      </w:r>
      <w:r w:rsidRPr="00BC5BDA">
        <w:rPr>
          <w:rFonts w:cstheme="minorHAnsi"/>
          <w:b/>
        </w:rPr>
        <w:t xml:space="preserve"> inwestycji</w:t>
      </w:r>
      <w:r w:rsidRPr="00BC5BDA">
        <w:rPr>
          <w:rFonts w:cstheme="minorHAnsi"/>
        </w:rPr>
        <w:t xml:space="preserve"> </w:t>
      </w:r>
      <w:r>
        <w:rPr>
          <w:rFonts w:cstheme="minorHAnsi"/>
        </w:rPr>
        <w:t>związanych</w:t>
      </w:r>
      <w:r w:rsidRPr="00BC5BDA">
        <w:rPr>
          <w:rFonts w:cstheme="minorHAnsi"/>
        </w:rPr>
        <w:t xml:space="preserve"> z budową lub przebudową lub rozbudową sieci kanalizacyjnej lub sieci wodociągowej</w:t>
      </w:r>
      <w:r>
        <w:rPr>
          <w:rFonts w:cstheme="minorHAnsi"/>
        </w:rPr>
        <w:t xml:space="preserve"> – </w:t>
      </w:r>
      <w:r>
        <w:rPr>
          <w:rFonts w:cstheme="minorHAnsi"/>
          <w:b/>
        </w:rPr>
        <w:t>10</w:t>
      </w:r>
      <w:r w:rsidRPr="00BC5BDA">
        <w:rPr>
          <w:rFonts w:cstheme="minorHAnsi"/>
          <w:b/>
        </w:rPr>
        <w:t xml:space="preserve"> pkt</w:t>
      </w:r>
      <w:r>
        <w:rPr>
          <w:rFonts w:cstheme="minorHAnsi"/>
        </w:rPr>
        <w:t>,</w:t>
      </w:r>
    </w:p>
    <w:p w14:paraId="2B8BCB62" w14:textId="63D88055" w:rsidR="00BC5BDA" w:rsidRDefault="00BC5BDA" w:rsidP="00F26864">
      <w:pPr>
        <w:pStyle w:val="Akapitzlist"/>
        <w:numPr>
          <w:ilvl w:val="0"/>
          <w:numId w:val="48"/>
        </w:numPr>
        <w:spacing w:after="120" w:line="276" w:lineRule="auto"/>
        <w:contextualSpacing w:val="0"/>
        <w:jc w:val="both"/>
        <w:rPr>
          <w:rFonts w:cstheme="minorHAnsi"/>
        </w:rPr>
      </w:pPr>
      <w:r w:rsidRPr="00BC5BDA">
        <w:rPr>
          <w:rFonts w:cstheme="minorHAnsi"/>
        </w:rPr>
        <w:t xml:space="preserve">doświadczenie przy realizacji </w:t>
      </w:r>
      <w:r>
        <w:rPr>
          <w:rFonts w:cstheme="minorHAnsi"/>
          <w:b/>
        </w:rPr>
        <w:t>3</w:t>
      </w:r>
      <w:r w:rsidRPr="00BC5BDA">
        <w:rPr>
          <w:rFonts w:cstheme="minorHAnsi"/>
          <w:b/>
        </w:rPr>
        <w:t xml:space="preserve"> </w:t>
      </w:r>
      <w:r>
        <w:rPr>
          <w:rFonts w:cstheme="minorHAnsi"/>
          <w:b/>
        </w:rPr>
        <w:t xml:space="preserve">i więcej </w:t>
      </w:r>
      <w:r w:rsidRPr="00BC5BDA">
        <w:rPr>
          <w:rFonts w:cstheme="minorHAnsi"/>
          <w:b/>
        </w:rPr>
        <w:t>inwestycji</w:t>
      </w:r>
      <w:r w:rsidRPr="00BC5BDA">
        <w:rPr>
          <w:rFonts w:cstheme="minorHAnsi"/>
        </w:rPr>
        <w:t xml:space="preserve"> </w:t>
      </w:r>
      <w:r>
        <w:rPr>
          <w:rFonts w:cstheme="minorHAnsi"/>
        </w:rPr>
        <w:t>związanych</w:t>
      </w:r>
      <w:r w:rsidRPr="00BC5BDA">
        <w:rPr>
          <w:rFonts w:cstheme="minorHAnsi"/>
        </w:rPr>
        <w:t xml:space="preserve"> z budową lub przebudową lub rozbudową sieci kanalizacyjnej lub sieci wodociągowej</w:t>
      </w:r>
      <w:r>
        <w:rPr>
          <w:rFonts w:cstheme="minorHAnsi"/>
        </w:rPr>
        <w:t xml:space="preserve"> – </w:t>
      </w:r>
      <w:r>
        <w:rPr>
          <w:rFonts w:cstheme="minorHAnsi"/>
          <w:b/>
        </w:rPr>
        <w:t>20</w:t>
      </w:r>
      <w:r w:rsidRPr="00BC5BDA">
        <w:rPr>
          <w:rFonts w:cstheme="minorHAnsi"/>
          <w:b/>
        </w:rPr>
        <w:t xml:space="preserve"> pkt</w:t>
      </w:r>
      <w:r w:rsidRPr="00BC5BDA">
        <w:rPr>
          <w:rFonts w:cstheme="minorHAnsi"/>
        </w:rPr>
        <w:t>.</w:t>
      </w:r>
    </w:p>
    <w:p w14:paraId="796B8986" w14:textId="20E117DC" w:rsidR="00EB1C1F" w:rsidRDefault="00BC5BDA" w:rsidP="005143BD">
      <w:pPr>
        <w:pStyle w:val="Akapitzlist"/>
        <w:spacing w:after="120" w:line="276" w:lineRule="auto"/>
        <w:ind w:left="357"/>
        <w:contextualSpacing w:val="0"/>
        <w:jc w:val="both"/>
        <w:rPr>
          <w:rFonts w:cstheme="minorHAnsi"/>
        </w:rPr>
      </w:pPr>
      <w:r>
        <w:rPr>
          <w:rFonts w:cstheme="minorHAnsi"/>
        </w:rPr>
        <w:t xml:space="preserve">Informację w powyższym kryterium należy złożyć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Pr>
          <w:rFonts w:cstheme="minorHAnsi"/>
        </w:rPr>
        <w:t>, wskazując</w:t>
      </w:r>
      <w:r w:rsidR="00EB1C1F">
        <w:rPr>
          <w:rFonts w:cstheme="minorHAnsi"/>
        </w:rPr>
        <w:t>:</w:t>
      </w:r>
    </w:p>
    <w:p w14:paraId="17BC7972" w14:textId="77777777" w:rsidR="00EB1C1F" w:rsidRDefault="00BC5BDA" w:rsidP="00F26864">
      <w:pPr>
        <w:pStyle w:val="Akapitzlist"/>
        <w:numPr>
          <w:ilvl w:val="5"/>
          <w:numId w:val="45"/>
        </w:numPr>
        <w:spacing w:after="120" w:line="276" w:lineRule="auto"/>
        <w:ind w:left="1077" w:hanging="357"/>
        <w:contextualSpacing w:val="0"/>
        <w:jc w:val="both"/>
        <w:rPr>
          <w:rFonts w:cstheme="minorHAnsi"/>
        </w:rPr>
      </w:pPr>
      <w:r>
        <w:rPr>
          <w:rFonts w:cstheme="minorHAnsi"/>
        </w:rPr>
        <w:t xml:space="preserve">imię i nazwisko kierownika budowy; </w:t>
      </w:r>
    </w:p>
    <w:p w14:paraId="708A9F4A" w14:textId="77777777" w:rsidR="00EB1C1F" w:rsidRDefault="00BC5BDA" w:rsidP="00F26864">
      <w:pPr>
        <w:pStyle w:val="Akapitzlist"/>
        <w:numPr>
          <w:ilvl w:val="5"/>
          <w:numId w:val="45"/>
        </w:numPr>
        <w:spacing w:after="120" w:line="276" w:lineRule="auto"/>
        <w:ind w:left="1077" w:hanging="357"/>
        <w:contextualSpacing w:val="0"/>
        <w:jc w:val="both"/>
        <w:rPr>
          <w:rFonts w:cstheme="minorHAnsi"/>
        </w:rPr>
      </w:pPr>
      <w:r>
        <w:rPr>
          <w:rFonts w:cstheme="minorHAnsi"/>
        </w:rPr>
        <w:t xml:space="preserve">nazwę, datę zakończenia </w:t>
      </w:r>
      <w:r w:rsidR="00EB1C1F">
        <w:rPr>
          <w:rFonts w:cstheme="minorHAnsi"/>
        </w:rPr>
        <w:t xml:space="preserve">inwestycji </w:t>
      </w:r>
      <w:r>
        <w:rPr>
          <w:rFonts w:cstheme="minorHAnsi"/>
        </w:rPr>
        <w:t>(lub datę rozpoczęcia – w przypadku inwestycji, których realizacja jest w toku)</w:t>
      </w:r>
      <w:r w:rsidR="00EB1C1F">
        <w:rPr>
          <w:rFonts w:cstheme="minorHAnsi"/>
        </w:rPr>
        <w:t xml:space="preserve">; </w:t>
      </w:r>
    </w:p>
    <w:p w14:paraId="48200C09" w14:textId="78417530" w:rsidR="00EB1C1F" w:rsidRDefault="00EB1C1F" w:rsidP="00F26864">
      <w:pPr>
        <w:pStyle w:val="Akapitzlist"/>
        <w:numPr>
          <w:ilvl w:val="5"/>
          <w:numId w:val="45"/>
        </w:numPr>
        <w:spacing w:after="120" w:line="276" w:lineRule="auto"/>
        <w:ind w:left="1077" w:hanging="357"/>
        <w:contextualSpacing w:val="0"/>
        <w:jc w:val="both"/>
        <w:rPr>
          <w:rFonts w:cstheme="minorHAnsi"/>
        </w:rPr>
      </w:pPr>
      <w:r>
        <w:rPr>
          <w:rFonts w:cstheme="minorHAnsi"/>
        </w:rPr>
        <w:t>podmiot, na rzecz którego realizowana była (lub jest realizowana) dana inwestycja.</w:t>
      </w:r>
    </w:p>
    <w:p w14:paraId="2B585F01" w14:textId="34831854" w:rsidR="00EB1C1F" w:rsidRPr="00EB1C1F" w:rsidRDefault="00EB1C1F" w:rsidP="00EB1C1F">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527B25FF" w14:textId="284076E5" w:rsidR="00F95FA9" w:rsidRDefault="00F95FA9" w:rsidP="00F26864">
      <w:pPr>
        <w:pStyle w:val="Akapitzlist"/>
        <w:numPr>
          <w:ilvl w:val="0"/>
          <w:numId w:val="31"/>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F26864">
      <w:pPr>
        <w:widowControl w:val="0"/>
        <w:numPr>
          <w:ilvl w:val="0"/>
          <w:numId w:val="49"/>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lastRenderedPageBreak/>
        <w:t>wymaganiom określonym w niniejszej SWZ i została oceniona jako najkorzystniejsza w oparciu o podane w niej kryteria oceny ofert.</w:t>
      </w:r>
    </w:p>
    <w:p w14:paraId="201B3A45" w14:textId="77777777" w:rsidR="00037DE4" w:rsidRPr="00037DE4" w:rsidRDefault="00037DE4" w:rsidP="00F26864">
      <w:pPr>
        <w:widowControl w:val="0"/>
        <w:numPr>
          <w:ilvl w:val="0"/>
          <w:numId w:val="49"/>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rsidP="00F26864">
      <w:pPr>
        <w:pStyle w:val="Akapitzlist"/>
        <w:widowControl w:val="0"/>
        <w:numPr>
          <w:ilvl w:val="0"/>
          <w:numId w:val="51"/>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F26864">
      <w:pPr>
        <w:pStyle w:val="Akapitzlist"/>
        <w:widowControl w:val="0"/>
        <w:numPr>
          <w:ilvl w:val="0"/>
          <w:numId w:val="51"/>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F26864">
      <w:pPr>
        <w:widowControl w:val="0"/>
        <w:numPr>
          <w:ilvl w:val="0"/>
          <w:numId w:val="49"/>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proofErr w:type="spellStart"/>
      <w:r w:rsidR="00037DE4">
        <w:rPr>
          <w:rFonts w:eastAsia="Trebuchet MS" w:cstheme="minorHAnsi"/>
          <w:szCs w:val="20"/>
          <w:lang w:bidi="pl-PL"/>
        </w:rPr>
        <w:t>p.z.p</w:t>
      </w:r>
      <w:proofErr w:type="spellEnd"/>
      <w:r w:rsidR="00037DE4">
        <w:rPr>
          <w:rFonts w:eastAsia="Trebuchet MS" w:cstheme="minorHAnsi"/>
          <w:szCs w:val="20"/>
          <w:lang w:bidi="pl-PL"/>
        </w:rPr>
        <w:t>.</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rsidP="00F26864">
      <w:pPr>
        <w:widowControl w:val="0"/>
        <w:numPr>
          <w:ilvl w:val="0"/>
          <w:numId w:val="49"/>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F26864">
      <w:pPr>
        <w:widowControl w:val="0"/>
        <w:numPr>
          <w:ilvl w:val="0"/>
          <w:numId w:val="49"/>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4F2C3FA9" w:rsidR="00953207" w:rsidRPr="00953207" w:rsidRDefault="00DD3DB2" w:rsidP="00F26864">
      <w:pPr>
        <w:widowControl w:val="0"/>
        <w:numPr>
          <w:ilvl w:val="0"/>
          <w:numId w:val="49"/>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Załącznik</w:t>
      </w:r>
      <w:r>
        <w:rPr>
          <w:rFonts w:eastAsia="Trebuchet MS" w:cstheme="minorHAnsi"/>
          <w:szCs w:val="20"/>
          <w:lang w:bidi="pl-PL"/>
        </w:rPr>
        <w:t xml:space="preserve"> nr </w:t>
      </w:r>
      <w:r w:rsidR="00AB449A">
        <w:rPr>
          <w:rFonts w:eastAsia="Trebuchet MS" w:cstheme="minorHAnsi"/>
          <w:szCs w:val="20"/>
          <w:lang w:bidi="pl-PL"/>
        </w:rPr>
        <w:t>9</w:t>
      </w:r>
      <w:r w:rsidR="00953207" w:rsidRPr="00953207">
        <w:rPr>
          <w:rFonts w:eastAsia="Trebuchet MS" w:cstheme="minorHAnsi"/>
          <w:szCs w:val="20"/>
          <w:lang w:bidi="pl-PL"/>
        </w:rPr>
        <w:t xml:space="preserve"> do SWZ.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rsidP="00F26864">
      <w:pPr>
        <w:widowControl w:val="0"/>
        <w:numPr>
          <w:ilvl w:val="0"/>
          <w:numId w:val="49"/>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F26864">
      <w:pPr>
        <w:widowControl w:val="0"/>
        <w:numPr>
          <w:ilvl w:val="0"/>
          <w:numId w:val="49"/>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35DC6581" w14:textId="77777777" w:rsidR="00953207" w:rsidRPr="00953207" w:rsidRDefault="00953207" w:rsidP="00F26864">
      <w:pPr>
        <w:widowControl w:val="0"/>
        <w:numPr>
          <w:ilvl w:val="0"/>
          <w:numId w:val="49"/>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Wykonawca składa kosztorys ofertowy szczegółowy zaoferowanej ceny, kosztorys będzie stanowił podstawę zmiany wynagrodzenia w przypadkach opisanych jako dopuszczalne zmiany zaoferowanej ceny lub zmian ceny w oparciu o zapisy ustawy </w:t>
      </w:r>
      <w:proofErr w:type="spellStart"/>
      <w:r w:rsidRPr="00953207">
        <w:rPr>
          <w:rFonts w:eastAsia="Trebuchet MS" w:cstheme="minorHAnsi"/>
          <w:szCs w:val="20"/>
          <w:lang w:bidi="pl-PL"/>
        </w:rPr>
        <w:t>Pzp</w:t>
      </w:r>
      <w:proofErr w:type="spellEnd"/>
      <w:r w:rsidRPr="00953207">
        <w:rPr>
          <w:rFonts w:eastAsia="Trebuchet MS" w:cstheme="minorHAnsi"/>
          <w:szCs w:val="20"/>
          <w:lang w:bidi="pl-PL"/>
        </w:rPr>
        <w:t>.</w:t>
      </w:r>
    </w:p>
    <w:p w14:paraId="632EDD74" w14:textId="77777777" w:rsidR="00953207" w:rsidRPr="00953207" w:rsidRDefault="00953207" w:rsidP="00F26864">
      <w:pPr>
        <w:widowControl w:val="0"/>
        <w:numPr>
          <w:ilvl w:val="0"/>
          <w:numId w:val="49"/>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17F291F2" w14:textId="6DAAB49C" w:rsidR="00953207" w:rsidRPr="00953207" w:rsidRDefault="00DD3DB2" w:rsidP="00F26864">
      <w:pPr>
        <w:widowControl w:val="0"/>
        <w:numPr>
          <w:ilvl w:val="0"/>
          <w:numId w:val="50"/>
        </w:numPr>
        <w:spacing w:after="120" w:line="276" w:lineRule="auto"/>
        <w:ind w:left="1077" w:hanging="357"/>
        <w:jc w:val="both"/>
        <w:rPr>
          <w:rFonts w:eastAsia="Trebuchet MS" w:cstheme="minorHAnsi"/>
          <w:szCs w:val="20"/>
          <w:lang w:bidi="pl-PL"/>
        </w:rPr>
      </w:pPr>
      <w:r>
        <w:rPr>
          <w:rFonts w:eastAsia="Trebuchet MS" w:cstheme="minorHAnsi"/>
          <w:szCs w:val="20"/>
          <w:lang w:bidi="pl-PL"/>
        </w:rPr>
        <w:t>u</w:t>
      </w:r>
      <w:r w:rsidR="00953207" w:rsidRPr="00953207">
        <w:rPr>
          <w:rFonts w:eastAsia="Trebuchet MS" w:cstheme="minorHAnsi"/>
          <w:szCs w:val="20"/>
          <w:lang w:bidi="pl-PL"/>
        </w:rPr>
        <w:t>mowy regulującej współpracę Wykonawców wspólnie ubiegając</w:t>
      </w:r>
      <w:r>
        <w:rPr>
          <w:rFonts w:eastAsia="Trebuchet MS" w:cstheme="minorHAnsi"/>
          <w:szCs w:val="20"/>
          <w:lang w:bidi="pl-PL"/>
        </w:rPr>
        <w:t>ych się o udzielenie zamówienia;</w:t>
      </w:r>
    </w:p>
    <w:p w14:paraId="0DB2C8DA" w14:textId="620C5D84" w:rsidR="00DD3DB2" w:rsidRDefault="00DD3DB2" w:rsidP="00F26864">
      <w:pPr>
        <w:widowControl w:val="0"/>
        <w:numPr>
          <w:ilvl w:val="0"/>
          <w:numId w:val="50"/>
        </w:numPr>
        <w:spacing w:after="120" w:line="276" w:lineRule="auto"/>
        <w:ind w:left="1077" w:hanging="357"/>
        <w:jc w:val="both"/>
        <w:rPr>
          <w:rFonts w:eastAsia="Trebuchet MS" w:cstheme="minorHAnsi"/>
          <w:szCs w:val="20"/>
          <w:lang w:bidi="pl-PL"/>
        </w:rPr>
      </w:pPr>
      <w:r>
        <w:rPr>
          <w:rFonts w:eastAsia="Trebuchet MS" w:cstheme="minorHAnsi"/>
          <w:szCs w:val="20"/>
          <w:lang w:bidi="pl-PL"/>
        </w:rPr>
        <w:t>informacji o osobach, które będą podpisywać umowę w imieniu Wykonawcy,</w:t>
      </w:r>
    </w:p>
    <w:p w14:paraId="3859A499" w14:textId="2E342A63" w:rsidR="00DD3DB2" w:rsidRDefault="00DD3DB2" w:rsidP="00F26864">
      <w:pPr>
        <w:widowControl w:val="0"/>
        <w:numPr>
          <w:ilvl w:val="0"/>
          <w:numId w:val="50"/>
        </w:numPr>
        <w:spacing w:after="120" w:line="276" w:lineRule="auto"/>
        <w:ind w:left="1077" w:hanging="357"/>
        <w:jc w:val="both"/>
        <w:rPr>
          <w:rFonts w:eastAsia="Trebuchet MS" w:cstheme="minorHAnsi"/>
          <w:szCs w:val="20"/>
          <w:lang w:bidi="pl-PL"/>
        </w:rPr>
      </w:pPr>
      <w:r>
        <w:rPr>
          <w:rFonts w:eastAsia="Trebuchet MS" w:cstheme="minorHAnsi"/>
          <w:szCs w:val="20"/>
          <w:lang w:bidi="pl-PL"/>
        </w:rPr>
        <w:lastRenderedPageBreak/>
        <w:t>pełnomocnictwa dla osób podpisujących umowę, jeśli ich umocowanie do podpisania umowy nie wynika z dokumentów załączonych do oferty,</w:t>
      </w:r>
    </w:p>
    <w:p w14:paraId="524EA59C" w14:textId="6CE0EB1C" w:rsidR="00DD3DB2" w:rsidRDefault="00DD3DB2" w:rsidP="00F26864">
      <w:pPr>
        <w:widowControl w:val="0"/>
        <w:numPr>
          <w:ilvl w:val="0"/>
          <w:numId w:val="50"/>
        </w:numPr>
        <w:spacing w:after="120" w:line="276" w:lineRule="auto"/>
        <w:ind w:left="1077" w:hanging="357"/>
        <w:jc w:val="both"/>
        <w:rPr>
          <w:rFonts w:eastAsia="Trebuchet MS" w:cstheme="minorHAnsi"/>
          <w:szCs w:val="20"/>
          <w:lang w:bidi="pl-PL"/>
        </w:rPr>
      </w:pPr>
      <w:r>
        <w:rPr>
          <w:rFonts w:eastAsia="Trebuchet MS" w:cstheme="minorHAnsi"/>
          <w:szCs w:val="20"/>
          <w:lang w:bidi="pl-PL"/>
        </w:rPr>
        <w:t>informacji o osobach uprawnionych do utrzymywania bieżących kontaktów w trakcie realizacji umowy;</w:t>
      </w:r>
    </w:p>
    <w:p w14:paraId="4FD5AC7B" w14:textId="47A28463" w:rsidR="00953207" w:rsidRPr="00953207" w:rsidRDefault="00DD3DB2" w:rsidP="00F26864">
      <w:pPr>
        <w:widowControl w:val="0"/>
        <w:numPr>
          <w:ilvl w:val="0"/>
          <w:numId w:val="50"/>
        </w:numPr>
        <w:spacing w:after="120" w:line="276" w:lineRule="auto"/>
        <w:ind w:left="1077" w:hanging="357"/>
        <w:jc w:val="both"/>
        <w:rPr>
          <w:rFonts w:eastAsia="Trebuchet MS" w:cstheme="minorHAnsi"/>
          <w:szCs w:val="20"/>
          <w:lang w:bidi="pl-PL"/>
        </w:rPr>
      </w:pPr>
      <w:r>
        <w:rPr>
          <w:rFonts w:eastAsia="Trebuchet MS" w:cstheme="minorHAnsi"/>
          <w:szCs w:val="20"/>
          <w:lang w:bidi="pl-PL"/>
        </w:rPr>
        <w:t>k</w:t>
      </w:r>
      <w:r w:rsidR="00953207" w:rsidRPr="00953207">
        <w:rPr>
          <w:rFonts w:eastAsia="Trebuchet MS" w:cstheme="minorHAnsi"/>
          <w:szCs w:val="20"/>
          <w:lang w:bidi="pl-PL"/>
        </w:rPr>
        <w:t xml:space="preserve">opii stosownych uprawnień budowlanych wraz z aktualnymi zaświadczeniami o przynależności do właściwej izby samorządu zawodowego, jeżeli wobec wskazanej osoby powstaje taki obowiązek </w:t>
      </w:r>
      <w:r>
        <w:rPr>
          <w:rFonts w:eastAsia="Trebuchet MS" w:cstheme="minorHAnsi"/>
          <w:szCs w:val="20"/>
          <w:lang w:bidi="pl-PL"/>
        </w:rPr>
        <w:t>(ważne na dzień otwarcia ofert);</w:t>
      </w:r>
    </w:p>
    <w:p w14:paraId="5346D408" w14:textId="134B3C32" w:rsidR="00953207" w:rsidRDefault="00DD3DB2" w:rsidP="00F26864">
      <w:pPr>
        <w:widowControl w:val="0"/>
        <w:numPr>
          <w:ilvl w:val="0"/>
          <w:numId w:val="50"/>
        </w:numPr>
        <w:spacing w:after="120" w:line="276" w:lineRule="auto"/>
        <w:ind w:left="1077" w:hanging="357"/>
        <w:jc w:val="both"/>
        <w:rPr>
          <w:rFonts w:eastAsia="Trebuchet MS" w:cstheme="minorHAnsi"/>
          <w:szCs w:val="20"/>
          <w:lang w:bidi="pl-PL"/>
        </w:rPr>
      </w:pPr>
      <w:r>
        <w:rPr>
          <w:rFonts w:eastAsia="Trebuchet MS" w:cstheme="minorHAnsi"/>
          <w:szCs w:val="20"/>
          <w:lang w:bidi="pl-PL"/>
        </w:rPr>
        <w:t>l</w:t>
      </w:r>
      <w:r w:rsidR="00953207" w:rsidRPr="00953207">
        <w:rPr>
          <w:rFonts w:eastAsia="Trebuchet MS" w:cstheme="minorHAnsi"/>
          <w:szCs w:val="20"/>
          <w:lang w:bidi="pl-PL"/>
        </w:rPr>
        <w:t>isty pracowników własnych i podwykonawców wykonujących bezpośrednio roboty budowlane (nie dotyczy osób nadzorujących) wraz z oświadczeniem, że okazane do wglądu kopie umów o pracę osób wymienionych n</w:t>
      </w:r>
      <w:r w:rsidR="00FF79DC">
        <w:rPr>
          <w:rFonts w:eastAsia="Trebuchet MS" w:cstheme="minorHAnsi"/>
          <w:szCs w:val="20"/>
          <w:lang w:bidi="pl-PL"/>
        </w:rPr>
        <w:t>a tej liście są zgodne z prawdą.</w:t>
      </w:r>
    </w:p>
    <w:p w14:paraId="4CB693A7" w14:textId="597B765B" w:rsidR="00FF79DC" w:rsidRDefault="00FF79DC" w:rsidP="00F26864">
      <w:pPr>
        <w:widowControl w:val="0"/>
        <w:numPr>
          <w:ilvl w:val="0"/>
          <w:numId w:val="50"/>
        </w:numPr>
        <w:spacing w:after="120" w:line="276" w:lineRule="auto"/>
        <w:ind w:left="1077" w:hanging="357"/>
        <w:jc w:val="both"/>
        <w:rPr>
          <w:rFonts w:eastAsia="Trebuchet MS" w:cstheme="minorHAnsi"/>
          <w:szCs w:val="20"/>
          <w:lang w:bidi="pl-PL"/>
        </w:rPr>
      </w:pPr>
      <w:r>
        <w:rPr>
          <w:rFonts w:eastAsia="Trebuchet MS" w:cstheme="minorHAnsi"/>
          <w:szCs w:val="20"/>
          <w:lang w:bidi="pl-PL"/>
        </w:rPr>
        <w:t>dowód wniesienia zabezpieczenia należytego wykonania umowy, o którym mowa w pkt 19 SWZ.</w:t>
      </w:r>
    </w:p>
    <w:p w14:paraId="6789B061" w14:textId="62847FAA" w:rsidR="00F95FA9" w:rsidRPr="00B27949" w:rsidRDefault="00B27949" w:rsidP="00F26864">
      <w:pPr>
        <w:pStyle w:val="Akapitzlist"/>
        <w:widowControl w:val="0"/>
        <w:numPr>
          <w:ilvl w:val="0"/>
          <w:numId w:val="31"/>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79BFC9FF" w:rsidR="00D26286" w:rsidRDefault="00B27949" w:rsidP="00F26864">
      <w:pPr>
        <w:pStyle w:val="Akapitzlist"/>
        <w:widowControl w:val="0"/>
        <w:numPr>
          <w:ilvl w:val="6"/>
          <w:numId w:val="45"/>
        </w:numPr>
        <w:spacing w:after="120" w:line="276" w:lineRule="auto"/>
        <w:ind w:left="714" w:hanging="357"/>
        <w:contextualSpacing w:val="0"/>
        <w:jc w:val="both"/>
        <w:rPr>
          <w:rFonts w:eastAsia="Trebuchet MS" w:cstheme="minorHAnsi"/>
          <w:szCs w:val="20"/>
          <w:lang w:bidi="pl-PL"/>
        </w:rPr>
      </w:pPr>
      <w:r w:rsidRPr="00D26286">
        <w:rPr>
          <w:rFonts w:eastAsia="Trebuchet MS" w:cstheme="minorHAnsi"/>
          <w:szCs w:val="20"/>
          <w:lang w:bidi="pl-PL"/>
        </w:rPr>
        <w:t xml:space="preserve">Projektowane postanowienia umowy w sprawie zamówienia publicznego, które zostaną wprowadzone do treści tej umowy zostały określone w załączniku nr </w:t>
      </w:r>
      <w:r w:rsidR="00AB449A">
        <w:rPr>
          <w:rFonts w:eastAsia="Trebuchet MS" w:cstheme="minorHAnsi"/>
          <w:szCs w:val="20"/>
          <w:lang w:bidi="pl-PL"/>
        </w:rPr>
        <w:t>9</w:t>
      </w:r>
      <w:r w:rsidRPr="00D26286">
        <w:rPr>
          <w:rFonts w:eastAsia="Trebuchet MS" w:cstheme="minorHAnsi"/>
          <w:szCs w:val="20"/>
          <w:lang w:bidi="pl-PL"/>
        </w:rPr>
        <w:t xml:space="preserve"> do SWZ.</w:t>
      </w:r>
    </w:p>
    <w:p w14:paraId="7DAE3C2F" w14:textId="3DAB6E82" w:rsidR="00D26286" w:rsidRPr="00D26286" w:rsidRDefault="00D26286" w:rsidP="00F26864">
      <w:pPr>
        <w:pStyle w:val="Akapitzlist"/>
        <w:widowControl w:val="0"/>
        <w:numPr>
          <w:ilvl w:val="6"/>
          <w:numId w:val="45"/>
        </w:numPr>
        <w:spacing w:after="120" w:line="276" w:lineRule="auto"/>
        <w:ind w:left="714" w:hanging="357"/>
        <w:contextualSpacing w:val="0"/>
        <w:jc w:val="both"/>
        <w:rPr>
          <w:rFonts w:eastAsia="Trebuchet MS" w:cstheme="minorHAnsi"/>
          <w:lang w:bidi="pl-PL"/>
        </w:rPr>
      </w:pPr>
      <w:r w:rsidRPr="00D26286">
        <w:rPr>
          <w:rFonts w:eastAsia="Trebuchet MS" w:cstheme="minorHAnsi"/>
          <w:szCs w:val="20"/>
          <w:lang w:bidi="pl-PL"/>
        </w:rPr>
        <w:t>Zamawiający</w:t>
      </w:r>
      <w:r>
        <w:rPr>
          <w:rFonts w:eastAsia="Trebuchet MS" w:cstheme="minorHAnsi"/>
          <w:szCs w:val="20"/>
          <w:lang w:bidi="pl-PL"/>
        </w:rPr>
        <w:t xml:space="preserve"> </w:t>
      </w:r>
      <w:r w:rsidRPr="00D26286">
        <w:rPr>
          <w:rFonts w:eastAsia="Trebuchet MS" w:cstheme="minorHAnsi"/>
          <w:lang w:bidi="pl-PL"/>
        </w:rPr>
        <w:t>przewiduje</w:t>
      </w:r>
      <w:r>
        <w:rPr>
          <w:rFonts w:eastAsia="Trebuchet MS" w:cstheme="minorHAnsi"/>
          <w:lang w:bidi="pl-PL"/>
        </w:rPr>
        <w:t xml:space="preserve"> </w:t>
      </w:r>
      <w:r w:rsidRPr="00D26286">
        <w:rPr>
          <w:rFonts w:eastAsia="Trebuchet MS" w:cstheme="minorHAnsi"/>
          <w:lang w:bidi="pl-PL"/>
        </w:rPr>
        <w:t>możliwość</w:t>
      </w:r>
      <w:r>
        <w:rPr>
          <w:rFonts w:eastAsia="Trebuchet MS" w:cstheme="minorHAnsi"/>
          <w:lang w:bidi="pl-PL"/>
        </w:rPr>
        <w:t xml:space="preserve"> </w:t>
      </w:r>
      <w:r w:rsidRPr="00D26286">
        <w:rPr>
          <w:rFonts w:eastAsia="Trebuchet MS" w:cstheme="minorHAnsi"/>
          <w:lang w:bidi="pl-PL"/>
        </w:rPr>
        <w:t>dokonania</w:t>
      </w:r>
      <w:r>
        <w:rPr>
          <w:rFonts w:eastAsia="Trebuchet MS" w:cstheme="minorHAnsi"/>
          <w:lang w:bidi="pl-PL"/>
        </w:rPr>
        <w:t xml:space="preserve"> </w:t>
      </w:r>
      <w:r w:rsidRPr="00D26286">
        <w:rPr>
          <w:rFonts w:eastAsia="Trebuchet MS" w:cstheme="minorHAnsi"/>
          <w:lang w:bidi="pl-PL"/>
        </w:rPr>
        <w:t>zmian</w:t>
      </w:r>
      <w:r>
        <w:rPr>
          <w:rFonts w:eastAsia="Trebuchet MS" w:cstheme="minorHAnsi"/>
          <w:lang w:bidi="pl-PL"/>
        </w:rPr>
        <w:t xml:space="preserve"> </w:t>
      </w:r>
      <w:r w:rsidRPr="00D26286">
        <w:rPr>
          <w:rFonts w:eastAsia="Trebuchet MS" w:cstheme="minorHAnsi"/>
          <w:lang w:bidi="pl-PL"/>
        </w:rPr>
        <w:t>w</w:t>
      </w:r>
      <w:r>
        <w:rPr>
          <w:rFonts w:eastAsia="Trebuchet MS" w:cstheme="minorHAnsi"/>
          <w:lang w:bidi="pl-PL"/>
        </w:rPr>
        <w:t xml:space="preserve"> </w:t>
      </w:r>
      <w:r w:rsidRPr="00D26286">
        <w:rPr>
          <w:rFonts w:eastAsia="Trebuchet MS" w:cstheme="minorHAnsi"/>
          <w:lang w:bidi="pl-PL"/>
        </w:rPr>
        <w:t>umowie</w:t>
      </w:r>
      <w:r>
        <w:rPr>
          <w:rFonts w:eastAsia="Trebuchet MS" w:cstheme="minorHAnsi"/>
          <w:lang w:bidi="pl-PL"/>
        </w:rPr>
        <w:t xml:space="preserve"> </w:t>
      </w:r>
      <w:r w:rsidRPr="00D26286">
        <w:rPr>
          <w:rFonts w:eastAsia="Trebuchet MS" w:cstheme="minorHAnsi"/>
          <w:lang w:bidi="pl-PL"/>
        </w:rPr>
        <w:t>na</w:t>
      </w:r>
      <w:r>
        <w:rPr>
          <w:rFonts w:eastAsia="Trebuchet MS" w:cstheme="minorHAnsi"/>
          <w:lang w:bidi="pl-PL"/>
        </w:rPr>
        <w:t xml:space="preserve"> </w:t>
      </w:r>
      <w:r w:rsidRPr="00D26286">
        <w:rPr>
          <w:rFonts w:eastAsia="Trebuchet MS" w:cstheme="minorHAnsi"/>
          <w:lang w:bidi="pl-PL"/>
        </w:rPr>
        <w:t xml:space="preserve">zasadach określonych w projekcie umowy stanowiącym załącznik nr </w:t>
      </w:r>
      <w:r w:rsidR="00AB449A">
        <w:rPr>
          <w:rFonts w:eastAsia="Trebuchet MS" w:cstheme="minorHAnsi"/>
          <w:lang w:bidi="pl-PL"/>
        </w:rPr>
        <w:t>9</w:t>
      </w:r>
      <w:r w:rsidRPr="00D26286">
        <w:rPr>
          <w:rFonts w:eastAsia="Trebuchet MS" w:cstheme="minorHAnsi"/>
          <w:lang w:bidi="pl-PL"/>
        </w:rPr>
        <w:t xml:space="preserve"> do SWZ.</w:t>
      </w:r>
      <w:r>
        <w:rPr>
          <w:rFonts w:eastAsia="Trebuchet MS" w:cstheme="minorHAnsi"/>
          <w:lang w:bidi="pl-PL"/>
        </w:rPr>
        <w:t xml:space="preserve"> </w:t>
      </w:r>
    </w:p>
    <w:p w14:paraId="2D7D62A2" w14:textId="7B57B275" w:rsidR="00B27949" w:rsidRPr="00D26286" w:rsidRDefault="00D26286" w:rsidP="00F26864">
      <w:pPr>
        <w:pStyle w:val="Akapitzlist"/>
        <w:widowControl w:val="0"/>
        <w:numPr>
          <w:ilvl w:val="0"/>
          <w:numId w:val="31"/>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proofErr w:type="spellStart"/>
      <w:r>
        <w:rPr>
          <w:rFonts w:eastAsia="Times New Roman" w:cstheme="minorHAnsi"/>
          <w:lang w:eastAsia="pl-PL"/>
        </w:rPr>
        <w:t>p.z.p</w:t>
      </w:r>
      <w:proofErr w:type="spellEnd"/>
      <w:r w:rsidRPr="00D26286">
        <w:rPr>
          <w:rFonts w:eastAsia="Times New Roman" w:cstheme="minorHAnsi"/>
          <w:lang w:eastAsia="pl-PL"/>
        </w:rPr>
        <w:t>.</w:t>
      </w:r>
    </w:p>
    <w:p w14:paraId="56F6DC88" w14:textId="68A36E51"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proofErr w:type="spellStart"/>
      <w:r>
        <w:rPr>
          <w:rFonts w:eastAsia="Times New Roman" w:cstheme="minorHAnsi"/>
          <w:lang w:eastAsia="pl-PL"/>
        </w:rPr>
        <w:t>p.z.p</w:t>
      </w:r>
      <w:proofErr w:type="spellEnd"/>
      <w:r>
        <w:rPr>
          <w:rFonts w:eastAsia="Times New Roman" w:cstheme="minorHAnsi"/>
          <w:lang w:eastAsia="pl-PL"/>
        </w:rPr>
        <w:t>.)</w:t>
      </w:r>
      <w:r w:rsidRPr="00D26286">
        <w:rPr>
          <w:rFonts w:eastAsia="Times New Roman" w:cstheme="minorHAnsi"/>
          <w:lang w:eastAsia="pl-PL"/>
        </w:rPr>
        <w:t xml:space="preserve"> przysługuje na:</w:t>
      </w:r>
    </w:p>
    <w:p w14:paraId="6337A0A6" w14:textId="77777777" w:rsidR="00D26286" w:rsidRPr="00D26286" w:rsidRDefault="00D26286" w:rsidP="00F26864">
      <w:pPr>
        <w:pStyle w:val="Akapitzlist"/>
        <w:numPr>
          <w:ilvl w:val="0"/>
          <w:numId w:val="53"/>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F26864">
      <w:pPr>
        <w:pStyle w:val="Akapitzlist"/>
        <w:numPr>
          <w:ilvl w:val="0"/>
          <w:numId w:val="53"/>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F26864">
      <w:pPr>
        <w:pStyle w:val="Akapitzlist"/>
        <w:numPr>
          <w:ilvl w:val="0"/>
          <w:numId w:val="53"/>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24535C" w14:textId="77777777"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lastRenderedPageBreak/>
        <w:t>Odwołanie wnosi się w terminie:</w:t>
      </w:r>
    </w:p>
    <w:p w14:paraId="393D5647" w14:textId="77777777" w:rsidR="00D26286" w:rsidRPr="00D26286" w:rsidRDefault="00D26286" w:rsidP="00F26864">
      <w:pPr>
        <w:pStyle w:val="Akapitzlist"/>
        <w:numPr>
          <w:ilvl w:val="0"/>
          <w:numId w:val="54"/>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F26864">
      <w:pPr>
        <w:pStyle w:val="Akapitzlist"/>
        <w:numPr>
          <w:ilvl w:val="0"/>
          <w:numId w:val="54"/>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6E4C4ED8" w:rsidR="00D26286" w:rsidRPr="002B1E85"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(art.579) do Sądu Okręgowego w Warszawie – sądu zamówień publicznych.</w:t>
      </w:r>
    </w:p>
    <w:p w14:paraId="7BCF3A0B" w14:textId="55F3FBD9" w:rsidR="002B1E85" w:rsidRPr="002B1E85" w:rsidRDefault="002B1E85" w:rsidP="00F26864">
      <w:pPr>
        <w:pStyle w:val="Akapitzlist"/>
        <w:numPr>
          <w:ilvl w:val="0"/>
          <w:numId w:val="31"/>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F26864">
      <w:pPr>
        <w:pStyle w:val="Akapitzlist"/>
        <w:numPr>
          <w:ilvl w:val="0"/>
          <w:numId w:val="55"/>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F26864">
      <w:pPr>
        <w:pStyle w:val="Akapitzlist"/>
        <w:numPr>
          <w:ilvl w:val="0"/>
          <w:numId w:val="56"/>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8"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19"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20"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proofErr w:type="spellStart"/>
      <w:r>
        <w:rPr>
          <w:rFonts w:cstheme="minorHAnsi"/>
        </w:rPr>
        <w:t>p.z.p</w:t>
      </w:r>
      <w:proofErr w:type="spellEnd"/>
      <w:r w:rsidRPr="002B1E85">
        <w:rPr>
          <w:rFonts w:cstheme="minorHAnsi"/>
        </w:rPr>
        <w:t>.</w:t>
      </w:r>
      <w:r>
        <w:rPr>
          <w:rFonts w:cstheme="minorHAnsi"/>
        </w:rPr>
        <w:t>,</w:t>
      </w:r>
    </w:p>
    <w:p w14:paraId="721D9DD2" w14:textId="77777777"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lastRenderedPageBreak/>
        <w:t>w odniesieniu do Pani/Pana danych osobowych decyzje nie będą podejmowane w sposób zautomatyzowany, stosownie do art. 22 RODO</w:t>
      </w:r>
      <w:r>
        <w:rPr>
          <w:rFonts w:cstheme="minorHAnsi"/>
        </w:rPr>
        <w:t>,</w:t>
      </w:r>
    </w:p>
    <w:p w14:paraId="1A424D8E" w14:textId="77777777"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F26864">
      <w:pPr>
        <w:pStyle w:val="Akapitzlist"/>
        <w:numPr>
          <w:ilvl w:val="4"/>
          <w:numId w:val="14"/>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rsidP="00F26864">
      <w:pPr>
        <w:pStyle w:val="Akapitzlist"/>
        <w:numPr>
          <w:ilvl w:val="4"/>
          <w:numId w:val="14"/>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F26864">
      <w:pPr>
        <w:pStyle w:val="Akapitzlist"/>
        <w:numPr>
          <w:ilvl w:val="4"/>
          <w:numId w:val="14"/>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370EBC" w:rsidRDefault="00762EE1" w:rsidP="00F738B5">
      <w:pPr>
        <w:pStyle w:val="Akapitzlist"/>
        <w:numPr>
          <w:ilvl w:val="0"/>
          <w:numId w:val="31"/>
        </w:numPr>
        <w:spacing w:after="0" w:line="276" w:lineRule="auto"/>
        <w:contextualSpacing w:val="0"/>
        <w:jc w:val="both"/>
        <w:rPr>
          <w:rFonts w:cstheme="minorHAnsi"/>
          <w:b/>
        </w:rPr>
      </w:pPr>
      <w:r w:rsidRPr="00370EBC">
        <w:rPr>
          <w:rFonts w:cstheme="minorHAnsi"/>
          <w:b/>
        </w:rPr>
        <w:t>ZAŁĄCZNIKI STANOWIĄCE INTEGRALNĄ CZĘŚĆ SWZ</w:t>
      </w:r>
    </w:p>
    <w:p w14:paraId="5F35F836" w14:textId="0D8D43C1" w:rsidR="00D26286" w:rsidRPr="00AB449A" w:rsidRDefault="00AB449A" w:rsidP="00F738B5">
      <w:pPr>
        <w:pStyle w:val="Akapitzlist"/>
        <w:numPr>
          <w:ilvl w:val="0"/>
          <w:numId w:val="60"/>
        </w:numPr>
        <w:spacing w:after="0" w:line="276" w:lineRule="auto"/>
        <w:ind w:left="714" w:hanging="357"/>
        <w:contextualSpacing w:val="0"/>
        <w:jc w:val="both"/>
        <w:rPr>
          <w:rFonts w:cstheme="minorHAnsi"/>
        </w:rPr>
      </w:pPr>
      <w:r w:rsidRPr="00AB449A">
        <w:rPr>
          <w:rFonts w:cstheme="minorHAnsi"/>
        </w:rPr>
        <w:t>Formularz oferty.</w:t>
      </w:r>
    </w:p>
    <w:p w14:paraId="7EAB529D" w14:textId="13F756EE" w:rsidR="00AB449A" w:rsidRPr="00AB449A" w:rsidRDefault="00AB449A" w:rsidP="00F738B5">
      <w:pPr>
        <w:pStyle w:val="Akapitzlist"/>
        <w:numPr>
          <w:ilvl w:val="0"/>
          <w:numId w:val="60"/>
        </w:numPr>
        <w:spacing w:after="0" w:line="276" w:lineRule="auto"/>
        <w:ind w:left="714" w:hanging="357"/>
        <w:contextualSpacing w:val="0"/>
        <w:jc w:val="both"/>
        <w:rPr>
          <w:rFonts w:cstheme="minorHAnsi"/>
        </w:rPr>
      </w:pPr>
      <w:r w:rsidRPr="00AB449A">
        <w:rPr>
          <w:rFonts w:cstheme="minorHAnsi"/>
        </w:rPr>
        <w:t>Oświadczenie o spełnianiu warunków udziału w postępowaniu oraz o braku podstaw wykluczenia z postępowania.</w:t>
      </w:r>
    </w:p>
    <w:p w14:paraId="177E6E34" w14:textId="7B1A852F" w:rsidR="00AB449A" w:rsidRPr="00AB449A" w:rsidRDefault="00AB449A" w:rsidP="00F738B5">
      <w:pPr>
        <w:pStyle w:val="Akapitzlist"/>
        <w:numPr>
          <w:ilvl w:val="0"/>
          <w:numId w:val="60"/>
        </w:numPr>
        <w:spacing w:after="0" w:line="276" w:lineRule="auto"/>
        <w:ind w:left="714" w:hanging="357"/>
        <w:contextualSpacing w:val="0"/>
        <w:jc w:val="both"/>
        <w:rPr>
          <w:rFonts w:cstheme="minorHAnsi"/>
        </w:rPr>
      </w:pPr>
      <w:r w:rsidRPr="00AB449A">
        <w:rPr>
          <w:rFonts w:eastAsia="Times New Roman" w:cstheme="minorHAnsi"/>
          <w:lang w:eastAsia="pl-PL"/>
        </w:rPr>
        <w:t>Oświadczenie podmiotu udostępniającego zasoby, potwierdzające brak podstaw wykluczenia tego podmiotu oraz spełnianie warunków udziału w postępowaniu.</w:t>
      </w:r>
    </w:p>
    <w:p w14:paraId="3BD51491" w14:textId="33A9A1BC" w:rsidR="00AB449A" w:rsidRPr="00AB449A" w:rsidRDefault="00AB449A" w:rsidP="00F738B5">
      <w:pPr>
        <w:pStyle w:val="Akapitzlist"/>
        <w:numPr>
          <w:ilvl w:val="0"/>
          <w:numId w:val="60"/>
        </w:numPr>
        <w:spacing w:after="0" w:line="276" w:lineRule="auto"/>
        <w:ind w:left="714" w:hanging="357"/>
        <w:contextualSpacing w:val="0"/>
        <w:jc w:val="both"/>
        <w:rPr>
          <w:rFonts w:cstheme="minorHAnsi"/>
        </w:rPr>
      </w:pPr>
      <w:r w:rsidRPr="00AB449A">
        <w:lastRenderedPageBreak/>
        <w:t>Zobowiązanie podmiotu udostępniającego zasoby do oddania mu do dyspozycji niezbędnych zasobów na potrzeby realizacji danego zamówienia.</w:t>
      </w:r>
    </w:p>
    <w:p w14:paraId="5C1690AB" w14:textId="521C0CC1" w:rsidR="00AB449A" w:rsidRPr="00AB449A" w:rsidRDefault="00AB449A" w:rsidP="00F738B5">
      <w:pPr>
        <w:pStyle w:val="Akapitzlist"/>
        <w:numPr>
          <w:ilvl w:val="0"/>
          <w:numId w:val="60"/>
        </w:numPr>
        <w:spacing w:after="0" w:line="276" w:lineRule="auto"/>
        <w:ind w:left="714" w:hanging="357"/>
        <w:contextualSpacing w:val="0"/>
        <w:jc w:val="both"/>
        <w:rPr>
          <w:rFonts w:cstheme="minorHAnsi"/>
        </w:rPr>
      </w:pPr>
      <w:r w:rsidRPr="00AB449A">
        <w:rPr>
          <w:rFonts w:cstheme="minorHAnsi"/>
        </w:rPr>
        <w:t>Oświadczenie, z którego wynika, które roboty budowlane, dostawy lub usługi wykonają poszczególni wykonawcy.</w:t>
      </w:r>
    </w:p>
    <w:p w14:paraId="15340804" w14:textId="1980C6FB" w:rsidR="00AB449A" w:rsidRPr="00AB449A" w:rsidRDefault="00AB449A" w:rsidP="00F738B5">
      <w:pPr>
        <w:pStyle w:val="Akapitzlist"/>
        <w:numPr>
          <w:ilvl w:val="0"/>
          <w:numId w:val="60"/>
        </w:numPr>
        <w:spacing w:after="0" w:line="276" w:lineRule="auto"/>
        <w:ind w:left="714" w:hanging="357"/>
        <w:contextualSpacing w:val="0"/>
        <w:jc w:val="both"/>
        <w:rPr>
          <w:rFonts w:cstheme="minorHAnsi"/>
        </w:rPr>
      </w:pPr>
      <w:r w:rsidRPr="00AB449A">
        <w:t xml:space="preserve">Oświadczenia wykonawcy o aktualności informacji zawartych w oświadczeniu, o którym mowa w art. 125 ust. 1 </w:t>
      </w:r>
      <w:proofErr w:type="spellStart"/>
      <w:r w:rsidRPr="00AB449A">
        <w:t>p.z.p</w:t>
      </w:r>
      <w:proofErr w:type="spellEnd"/>
      <w:r w:rsidRPr="00AB449A">
        <w:t>.</w:t>
      </w:r>
    </w:p>
    <w:p w14:paraId="5A10F0EB" w14:textId="00AE5CA1" w:rsidR="00AB449A" w:rsidRPr="00AB449A" w:rsidRDefault="00AB449A" w:rsidP="00F738B5">
      <w:pPr>
        <w:pStyle w:val="Akapitzlist"/>
        <w:numPr>
          <w:ilvl w:val="0"/>
          <w:numId w:val="60"/>
        </w:numPr>
        <w:spacing w:after="0" w:line="276" w:lineRule="auto"/>
        <w:ind w:left="714" w:hanging="357"/>
        <w:contextualSpacing w:val="0"/>
        <w:jc w:val="both"/>
        <w:rPr>
          <w:rFonts w:cstheme="minorHAnsi"/>
        </w:rPr>
      </w:pPr>
      <w:r w:rsidRPr="00AB449A">
        <w:rPr>
          <w:rFonts w:cstheme="minorHAnsi"/>
        </w:rPr>
        <w:t>Wzór wykazu robót budowalnych</w:t>
      </w:r>
      <w:r w:rsidR="00F738B5">
        <w:rPr>
          <w:rFonts w:cstheme="minorHAnsi"/>
        </w:rPr>
        <w:t>.</w:t>
      </w:r>
    </w:p>
    <w:p w14:paraId="65C00E74" w14:textId="3428404C" w:rsidR="00AB449A" w:rsidRPr="00AB449A" w:rsidRDefault="00AB449A" w:rsidP="00F738B5">
      <w:pPr>
        <w:pStyle w:val="Akapitzlist"/>
        <w:numPr>
          <w:ilvl w:val="0"/>
          <w:numId w:val="60"/>
        </w:numPr>
        <w:spacing w:after="0" w:line="276" w:lineRule="auto"/>
        <w:ind w:left="714" w:hanging="357"/>
        <w:contextualSpacing w:val="0"/>
        <w:jc w:val="both"/>
        <w:rPr>
          <w:rFonts w:cstheme="minorHAnsi"/>
        </w:rPr>
      </w:pPr>
      <w:r w:rsidRPr="00AB449A">
        <w:rPr>
          <w:rFonts w:cstheme="minorHAnsi"/>
        </w:rPr>
        <w:t>Wzór wykazu osób.</w:t>
      </w:r>
    </w:p>
    <w:p w14:paraId="6FAF7539" w14:textId="3C24304E" w:rsidR="00AB449A" w:rsidRDefault="00AB449A" w:rsidP="00F738B5">
      <w:pPr>
        <w:pStyle w:val="Akapitzlist"/>
        <w:numPr>
          <w:ilvl w:val="0"/>
          <w:numId w:val="60"/>
        </w:numPr>
        <w:spacing w:after="0" w:line="276" w:lineRule="auto"/>
        <w:ind w:left="714" w:hanging="357"/>
        <w:contextualSpacing w:val="0"/>
        <w:jc w:val="both"/>
        <w:rPr>
          <w:rFonts w:cstheme="minorHAnsi"/>
        </w:rPr>
      </w:pPr>
      <w:r w:rsidRPr="00AB449A">
        <w:rPr>
          <w:rFonts w:cstheme="minorHAnsi"/>
        </w:rPr>
        <w:t>Projekt umowy</w:t>
      </w:r>
      <w:r w:rsidR="00F738B5">
        <w:rPr>
          <w:rFonts w:cstheme="minorHAnsi"/>
        </w:rPr>
        <w:t>.</w:t>
      </w:r>
    </w:p>
    <w:p w14:paraId="31191BF2" w14:textId="34FE4CEA" w:rsidR="00F738B5" w:rsidRDefault="00F738B5" w:rsidP="00F738B5">
      <w:pPr>
        <w:pStyle w:val="Akapitzlist"/>
        <w:numPr>
          <w:ilvl w:val="0"/>
          <w:numId w:val="60"/>
        </w:numPr>
        <w:spacing w:after="0" w:line="276" w:lineRule="auto"/>
      </w:pPr>
      <w:r>
        <w:t>Załącznik nr 10A – projekt budowlany _kan</w:t>
      </w:r>
      <w:r>
        <w:t>alizacja</w:t>
      </w:r>
      <w:r>
        <w:t>-Kliszów</w:t>
      </w:r>
    </w:p>
    <w:p w14:paraId="2B51D261" w14:textId="1E6C66AA" w:rsidR="00F738B5" w:rsidRDefault="00F738B5" w:rsidP="00F738B5">
      <w:pPr>
        <w:pStyle w:val="Akapitzlist"/>
        <w:numPr>
          <w:ilvl w:val="0"/>
          <w:numId w:val="60"/>
        </w:numPr>
        <w:spacing w:after="0" w:line="276" w:lineRule="auto"/>
      </w:pPr>
      <w:r>
        <w:t>Załącznik nr 10B – projekt budowlany _kan</w:t>
      </w:r>
      <w:r>
        <w:t>alizacja</w:t>
      </w:r>
      <w:r>
        <w:t>-Wola Żydowska</w:t>
      </w:r>
    </w:p>
    <w:p w14:paraId="7D00A74E" w14:textId="77777777" w:rsidR="00F738B5" w:rsidRDefault="00F738B5" w:rsidP="00F738B5">
      <w:pPr>
        <w:pStyle w:val="Akapitzlist"/>
        <w:numPr>
          <w:ilvl w:val="0"/>
          <w:numId w:val="60"/>
        </w:numPr>
        <w:spacing w:after="0" w:line="276" w:lineRule="auto"/>
      </w:pPr>
      <w:r>
        <w:t>Załącznik nr 11A – specyfikacja techniczna -Kliszów</w:t>
      </w:r>
    </w:p>
    <w:p w14:paraId="1D1F53E6" w14:textId="77777777" w:rsidR="00F738B5" w:rsidRDefault="00F738B5" w:rsidP="00F738B5">
      <w:pPr>
        <w:pStyle w:val="Akapitzlist"/>
        <w:numPr>
          <w:ilvl w:val="0"/>
          <w:numId w:val="60"/>
        </w:numPr>
        <w:spacing w:after="0" w:line="276" w:lineRule="auto"/>
      </w:pPr>
      <w:r>
        <w:t>Załącznik nr 11B – specyfikacja techniczna – Wola Żydowska</w:t>
      </w:r>
    </w:p>
    <w:p w14:paraId="55E25C12" w14:textId="77777777" w:rsidR="00F738B5" w:rsidRDefault="00F738B5" w:rsidP="00F738B5">
      <w:pPr>
        <w:pStyle w:val="Akapitzlist"/>
        <w:numPr>
          <w:ilvl w:val="0"/>
          <w:numId w:val="60"/>
        </w:numPr>
        <w:spacing w:after="0" w:line="276" w:lineRule="auto"/>
      </w:pPr>
      <w:r>
        <w:t>Załącznik nr 12A – przedmiar robót -Kliszów</w:t>
      </w:r>
    </w:p>
    <w:p w14:paraId="67F2FD3F" w14:textId="77777777" w:rsidR="00F738B5" w:rsidRDefault="00F738B5" w:rsidP="00F738B5">
      <w:pPr>
        <w:pStyle w:val="Akapitzlist"/>
        <w:numPr>
          <w:ilvl w:val="0"/>
          <w:numId w:val="60"/>
        </w:numPr>
        <w:spacing w:after="0" w:line="276" w:lineRule="auto"/>
      </w:pPr>
      <w:r>
        <w:t>Załącznik nr 12B – przedmiar robót – Wola Żydowska</w:t>
      </w:r>
    </w:p>
    <w:p w14:paraId="535DF36F" w14:textId="77777777" w:rsidR="00F738B5" w:rsidRPr="00F738B5" w:rsidRDefault="00F738B5" w:rsidP="00F738B5">
      <w:pPr>
        <w:spacing w:after="0" w:line="276" w:lineRule="auto"/>
        <w:jc w:val="both"/>
        <w:rPr>
          <w:rFonts w:cstheme="minorHAnsi"/>
        </w:rPr>
      </w:pPr>
    </w:p>
    <w:sectPr w:rsidR="00F738B5" w:rsidRPr="00F738B5">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3C41D" w14:textId="77777777" w:rsidR="00864797" w:rsidRDefault="00864797" w:rsidP="00BA7968">
      <w:pPr>
        <w:spacing w:after="0" w:line="240" w:lineRule="auto"/>
      </w:pPr>
      <w:r>
        <w:separator/>
      </w:r>
    </w:p>
  </w:endnote>
  <w:endnote w:type="continuationSeparator" w:id="0">
    <w:p w14:paraId="0ABC5220" w14:textId="77777777" w:rsidR="00864797" w:rsidRDefault="00864797"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altName w:val="Lucidasans"/>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6B1BE4" w:rsidRPr="00BA7968" w:rsidRDefault="006B1BE4">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AB449A">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AB449A">
              <w:rPr>
                <w:bCs/>
                <w:noProof/>
                <w:sz w:val="20"/>
                <w:szCs w:val="20"/>
              </w:rPr>
              <w:t>30</w:t>
            </w:r>
            <w:r w:rsidRPr="00BA7968">
              <w:rPr>
                <w:bCs/>
                <w:sz w:val="20"/>
                <w:szCs w:val="20"/>
              </w:rPr>
              <w:fldChar w:fldCharType="end"/>
            </w:r>
          </w:p>
        </w:sdtContent>
      </w:sdt>
    </w:sdtContent>
  </w:sdt>
  <w:p w14:paraId="7C227F30" w14:textId="77777777" w:rsidR="006B1BE4" w:rsidRDefault="006B1B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808C4" w14:textId="77777777" w:rsidR="00864797" w:rsidRDefault="00864797" w:rsidP="00BA7968">
      <w:pPr>
        <w:spacing w:after="0" w:line="240" w:lineRule="auto"/>
      </w:pPr>
      <w:r>
        <w:separator/>
      </w:r>
    </w:p>
  </w:footnote>
  <w:footnote w:type="continuationSeparator" w:id="0">
    <w:p w14:paraId="2AF92C14" w14:textId="77777777" w:rsidR="00864797" w:rsidRDefault="00864797" w:rsidP="00BA7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4"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5"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7"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15:restartNumberingAfterBreak="0">
    <w:nsid w:val="165730BE"/>
    <w:multiLevelType w:val="hybridMultilevel"/>
    <w:tmpl w:val="3400320E"/>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5" w15:restartNumberingAfterBreak="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89B277E"/>
    <w:multiLevelType w:val="hybridMultilevel"/>
    <w:tmpl w:val="868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2E8840CE"/>
    <w:multiLevelType w:val="hybridMultilevel"/>
    <w:tmpl w:val="BE44D4D8"/>
    <w:lvl w:ilvl="0" w:tplc="321A92BA">
      <w:start w:val="2"/>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2"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3C8622F8"/>
    <w:multiLevelType w:val="hybridMultilevel"/>
    <w:tmpl w:val="7D081190"/>
    <w:lvl w:ilvl="0" w:tplc="7DD4B8A0">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15:restartNumberingAfterBreak="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6"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9" w15:restartNumberingAfterBreak="0">
    <w:nsid w:val="41AA5928"/>
    <w:multiLevelType w:val="hybridMultilevel"/>
    <w:tmpl w:val="F2AA0B74"/>
    <w:lvl w:ilvl="0" w:tplc="602E576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1"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4AAC5C51"/>
    <w:multiLevelType w:val="hybridMultilevel"/>
    <w:tmpl w:val="FC2240F2"/>
    <w:lvl w:ilvl="0" w:tplc="2230F7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4B0366B8"/>
    <w:multiLevelType w:val="hybridMultilevel"/>
    <w:tmpl w:val="57BC57D8"/>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46"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0"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2"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4"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6"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5430F9"/>
    <w:multiLevelType w:val="hybridMultilevel"/>
    <w:tmpl w:val="E3B64CAE"/>
    <w:lvl w:ilvl="0" w:tplc="7DD4B8A0">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9" w15:restartNumberingAfterBreak="0">
    <w:nsid w:val="76AC74E0"/>
    <w:multiLevelType w:val="hybridMultilevel"/>
    <w:tmpl w:val="4B0CA042"/>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A02EAB1A">
      <w:start w:val="1"/>
      <w:numFmt w:val="lowerLetter"/>
      <w:lvlText w:val="%4)"/>
      <w:lvlJc w:val="left"/>
      <w:pPr>
        <w:ind w:left="3237" w:hanging="360"/>
      </w:pPr>
      <w:rPr>
        <w:rFonts w:ascii="Arial" w:hAnsi="Arial" w:cs="Arial" w:hint="default"/>
        <w:b w:val="0"/>
        <w:sz w:val="19"/>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EF53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D0A2DFE"/>
    <w:multiLevelType w:val="hybridMultilevel"/>
    <w:tmpl w:val="97D8B138"/>
    <w:lvl w:ilvl="0" w:tplc="2A848832">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3" w15:restartNumberingAfterBreak="0">
    <w:nsid w:val="7D544B25"/>
    <w:multiLevelType w:val="hybridMultilevel"/>
    <w:tmpl w:val="17CC68D2"/>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4" w15:restartNumberingAfterBreak="0">
    <w:nsid w:val="7FC87650"/>
    <w:multiLevelType w:val="hybridMultilevel"/>
    <w:tmpl w:val="43DCB60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3196"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6"/>
  </w:num>
  <w:num w:numId="2">
    <w:abstractNumId w:val="38"/>
  </w:num>
  <w:num w:numId="3">
    <w:abstractNumId w:val="0"/>
  </w:num>
  <w:num w:numId="4">
    <w:abstractNumId w:val="60"/>
  </w:num>
  <w:num w:numId="5">
    <w:abstractNumId w:val="43"/>
  </w:num>
  <w:num w:numId="6">
    <w:abstractNumId w:val="25"/>
  </w:num>
  <w:num w:numId="7">
    <w:abstractNumId w:val="51"/>
  </w:num>
  <w:num w:numId="8">
    <w:abstractNumId w:val="16"/>
  </w:num>
  <w:num w:numId="9">
    <w:abstractNumId w:val="39"/>
  </w:num>
  <w:num w:numId="10">
    <w:abstractNumId w:val="9"/>
  </w:num>
  <w:num w:numId="11">
    <w:abstractNumId w:val="64"/>
  </w:num>
  <w:num w:numId="12">
    <w:abstractNumId w:val="45"/>
  </w:num>
  <w:num w:numId="13">
    <w:abstractNumId w:val="47"/>
  </w:num>
  <w:num w:numId="14">
    <w:abstractNumId w:val="20"/>
  </w:num>
  <w:num w:numId="15">
    <w:abstractNumId w:val="59"/>
  </w:num>
  <w:num w:numId="16">
    <w:abstractNumId w:val="55"/>
  </w:num>
  <w:num w:numId="17">
    <w:abstractNumId w:val="53"/>
  </w:num>
  <w:num w:numId="18">
    <w:abstractNumId w:val="58"/>
  </w:num>
  <w:num w:numId="19">
    <w:abstractNumId w:val="8"/>
  </w:num>
  <w:num w:numId="20">
    <w:abstractNumId w:val="62"/>
  </w:num>
  <w:num w:numId="21">
    <w:abstractNumId w:val="34"/>
  </w:num>
  <w:num w:numId="22">
    <w:abstractNumId w:val="28"/>
  </w:num>
  <w:num w:numId="23">
    <w:abstractNumId w:val="49"/>
  </w:num>
  <w:num w:numId="24">
    <w:abstractNumId w:val="36"/>
  </w:num>
  <w:num w:numId="25">
    <w:abstractNumId w:val="22"/>
  </w:num>
  <w:num w:numId="26">
    <w:abstractNumId w:val="35"/>
  </w:num>
  <w:num w:numId="27">
    <w:abstractNumId w:val="33"/>
  </w:num>
  <w:num w:numId="28">
    <w:abstractNumId w:val="14"/>
  </w:num>
  <w:num w:numId="29">
    <w:abstractNumId w:val="50"/>
  </w:num>
  <w:num w:numId="30">
    <w:abstractNumId w:val="10"/>
  </w:num>
  <w:num w:numId="31">
    <w:abstractNumId w:val="27"/>
  </w:num>
  <w:num w:numId="32">
    <w:abstractNumId w:val="40"/>
  </w:num>
  <w:num w:numId="33">
    <w:abstractNumId w:val="12"/>
  </w:num>
  <w:num w:numId="34">
    <w:abstractNumId w:val="11"/>
  </w:num>
  <w:num w:numId="35">
    <w:abstractNumId w:val="48"/>
  </w:num>
  <w:num w:numId="36">
    <w:abstractNumId w:val="15"/>
  </w:num>
  <w:num w:numId="37">
    <w:abstractNumId w:val="41"/>
  </w:num>
  <w:num w:numId="38">
    <w:abstractNumId w:val="57"/>
  </w:num>
  <w:num w:numId="39">
    <w:abstractNumId w:val="30"/>
  </w:num>
  <w:num w:numId="40">
    <w:abstractNumId w:val="42"/>
  </w:num>
  <w:num w:numId="41">
    <w:abstractNumId w:val="52"/>
  </w:num>
  <w:num w:numId="42">
    <w:abstractNumId w:val="24"/>
  </w:num>
  <w:num w:numId="43">
    <w:abstractNumId w:val="56"/>
  </w:num>
  <w:num w:numId="44">
    <w:abstractNumId w:val="19"/>
  </w:num>
  <w:num w:numId="45">
    <w:abstractNumId w:val="32"/>
  </w:num>
  <w:num w:numId="46">
    <w:abstractNumId w:val="31"/>
  </w:num>
  <w:num w:numId="47">
    <w:abstractNumId w:val="26"/>
  </w:num>
  <w:num w:numId="48">
    <w:abstractNumId w:val="44"/>
  </w:num>
  <w:num w:numId="49">
    <w:abstractNumId w:val="37"/>
  </w:num>
  <w:num w:numId="50">
    <w:abstractNumId w:val="29"/>
  </w:num>
  <w:num w:numId="51">
    <w:abstractNumId w:val="13"/>
  </w:num>
  <w:num w:numId="52">
    <w:abstractNumId w:val="21"/>
  </w:num>
  <w:num w:numId="53">
    <w:abstractNumId w:val="7"/>
  </w:num>
  <w:num w:numId="54">
    <w:abstractNumId w:val="65"/>
  </w:num>
  <w:num w:numId="55">
    <w:abstractNumId w:val="18"/>
  </w:num>
  <w:num w:numId="56">
    <w:abstractNumId w:val="23"/>
  </w:num>
  <w:num w:numId="57">
    <w:abstractNumId w:val="63"/>
  </w:num>
  <w:num w:numId="58">
    <w:abstractNumId w:val="61"/>
  </w:num>
  <w:num w:numId="59">
    <w:abstractNumId w:val="54"/>
  </w:num>
  <w:num w:numId="60">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1BDB"/>
    <w:rsid w:val="00011AAD"/>
    <w:rsid w:val="00015D59"/>
    <w:rsid w:val="00030AD4"/>
    <w:rsid w:val="00037DE4"/>
    <w:rsid w:val="0005078E"/>
    <w:rsid w:val="00051B42"/>
    <w:rsid w:val="00054898"/>
    <w:rsid w:val="00054B5C"/>
    <w:rsid w:val="00057D1A"/>
    <w:rsid w:val="00060C25"/>
    <w:rsid w:val="00061178"/>
    <w:rsid w:val="000769A9"/>
    <w:rsid w:val="000811B7"/>
    <w:rsid w:val="000873D6"/>
    <w:rsid w:val="00092B8A"/>
    <w:rsid w:val="000940EA"/>
    <w:rsid w:val="000956D1"/>
    <w:rsid w:val="00096084"/>
    <w:rsid w:val="000977AC"/>
    <w:rsid w:val="000A7D6A"/>
    <w:rsid w:val="000B070B"/>
    <w:rsid w:val="000B259B"/>
    <w:rsid w:val="000B3EAE"/>
    <w:rsid w:val="000B7594"/>
    <w:rsid w:val="000D3817"/>
    <w:rsid w:val="000D45FE"/>
    <w:rsid w:val="000D61C1"/>
    <w:rsid w:val="000E1DAC"/>
    <w:rsid w:val="000E20F1"/>
    <w:rsid w:val="000E713B"/>
    <w:rsid w:val="000F0B32"/>
    <w:rsid w:val="000F6FD0"/>
    <w:rsid w:val="00103EE3"/>
    <w:rsid w:val="00113272"/>
    <w:rsid w:val="00114979"/>
    <w:rsid w:val="00114AFD"/>
    <w:rsid w:val="00115CB8"/>
    <w:rsid w:val="00124173"/>
    <w:rsid w:val="00125168"/>
    <w:rsid w:val="00130B16"/>
    <w:rsid w:val="00133B88"/>
    <w:rsid w:val="0013545A"/>
    <w:rsid w:val="00152C09"/>
    <w:rsid w:val="0015547D"/>
    <w:rsid w:val="001616A8"/>
    <w:rsid w:val="00161814"/>
    <w:rsid w:val="0016209B"/>
    <w:rsid w:val="00164A78"/>
    <w:rsid w:val="00164F1F"/>
    <w:rsid w:val="00166012"/>
    <w:rsid w:val="001661B3"/>
    <w:rsid w:val="00171EDE"/>
    <w:rsid w:val="001A11CB"/>
    <w:rsid w:val="001A1E5B"/>
    <w:rsid w:val="001A577B"/>
    <w:rsid w:val="001B36F6"/>
    <w:rsid w:val="001B38B4"/>
    <w:rsid w:val="001B439C"/>
    <w:rsid w:val="001C1B87"/>
    <w:rsid w:val="001C498B"/>
    <w:rsid w:val="001C69C3"/>
    <w:rsid w:val="001F2906"/>
    <w:rsid w:val="0021328C"/>
    <w:rsid w:val="00213B66"/>
    <w:rsid w:val="002204CD"/>
    <w:rsid w:val="00221C29"/>
    <w:rsid w:val="00222432"/>
    <w:rsid w:val="00225D89"/>
    <w:rsid w:val="00231626"/>
    <w:rsid w:val="0023322D"/>
    <w:rsid w:val="00234962"/>
    <w:rsid w:val="00245244"/>
    <w:rsid w:val="00253197"/>
    <w:rsid w:val="00253CB5"/>
    <w:rsid w:val="00253F9E"/>
    <w:rsid w:val="00255E8E"/>
    <w:rsid w:val="0025795B"/>
    <w:rsid w:val="00260FD6"/>
    <w:rsid w:val="00270A8E"/>
    <w:rsid w:val="00287E73"/>
    <w:rsid w:val="0029011F"/>
    <w:rsid w:val="0029463C"/>
    <w:rsid w:val="002A635E"/>
    <w:rsid w:val="002A7F2B"/>
    <w:rsid w:val="002B1E85"/>
    <w:rsid w:val="002B353F"/>
    <w:rsid w:val="002C1220"/>
    <w:rsid w:val="002C219D"/>
    <w:rsid w:val="002D7C81"/>
    <w:rsid w:val="002E161C"/>
    <w:rsid w:val="002E49EB"/>
    <w:rsid w:val="002F115A"/>
    <w:rsid w:val="00305C9E"/>
    <w:rsid w:val="00311988"/>
    <w:rsid w:val="00312C56"/>
    <w:rsid w:val="0031613D"/>
    <w:rsid w:val="00321388"/>
    <w:rsid w:val="0032403B"/>
    <w:rsid w:val="0032544E"/>
    <w:rsid w:val="00327F60"/>
    <w:rsid w:val="0034067F"/>
    <w:rsid w:val="0034402B"/>
    <w:rsid w:val="00347CD8"/>
    <w:rsid w:val="003602FD"/>
    <w:rsid w:val="00365680"/>
    <w:rsid w:val="00370EBC"/>
    <w:rsid w:val="0038127C"/>
    <w:rsid w:val="0039019A"/>
    <w:rsid w:val="00392016"/>
    <w:rsid w:val="003946F8"/>
    <w:rsid w:val="003A3514"/>
    <w:rsid w:val="003A389E"/>
    <w:rsid w:val="003B50DE"/>
    <w:rsid w:val="003D0295"/>
    <w:rsid w:val="003D255C"/>
    <w:rsid w:val="003E7A1A"/>
    <w:rsid w:val="00403536"/>
    <w:rsid w:val="00405202"/>
    <w:rsid w:val="004055B0"/>
    <w:rsid w:val="00406315"/>
    <w:rsid w:val="00434246"/>
    <w:rsid w:val="0043643F"/>
    <w:rsid w:val="004606DD"/>
    <w:rsid w:val="00476D12"/>
    <w:rsid w:val="00481905"/>
    <w:rsid w:val="00481B79"/>
    <w:rsid w:val="00495F61"/>
    <w:rsid w:val="0049659E"/>
    <w:rsid w:val="00497E5B"/>
    <w:rsid w:val="004A3283"/>
    <w:rsid w:val="004B08BE"/>
    <w:rsid w:val="004B0CF9"/>
    <w:rsid w:val="004B7313"/>
    <w:rsid w:val="004E7614"/>
    <w:rsid w:val="004E7C14"/>
    <w:rsid w:val="004F5F92"/>
    <w:rsid w:val="00501CD5"/>
    <w:rsid w:val="005143BD"/>
    <w:rsid w:val="00514799"/>
    <w:rsid w:val="005274B5"/>
    <w:rsid w:val="005443E8"/>
    <w:rsid w:val="00546381"/>
    <w:rsid w:val="00550B43"/>
    <w:rsid w:val="00550E12"/>
    <w:rsid w:val="00551452"/>
    <w:rsid w:val="0055553A"/>
    <w:rsid w:val="005559A6"/>
    <w:rsid w:val="00557A12"/>
    <w:rsid w:val="00570752"/>
    <w:rsid w:val="005722BA"/>
    <w:rsid w:val="00581FBC"/>
    <w:rsid w:val="00587F73"/>
    <w:rsid w:val="00596436"/>
    <w:rsid w:val="005A2184"/>
    <w:rsid w:val="005A276F"/>
    <w:rsid w:val="005A28C4"/>
    <w:rsid w:val="005A4B78"/>
    <w:rsid w:val="005B3D03"/>
    <w:rsid w:val="005C6886"/>
    <w:rsid w:val="005D25FC"/>
    <w:rsid w:val="005E30C7"/>
    <w:rsid w:val="005E4819"/>
    <w:rsid w:val="005E6D04"/>
    <w:rsid w:val="005F18C8"/>
    <w:rsid w:val="005F2B85"/>
    <w:rsid w:val="005F61CE"/>
    <w:rsid w:val="0060209B"/>
    <w:rsid w:val="00613C84"/>
    <w:rsid w:val="0061453F"/>
    <w:rsid w:val="00616C15"/>
    <w:rsid w:val="0062070F"/>
    <w:rsid w:val="00633E99"/>
    <w:rsid w:val="00634669"/>
    <w:rsid w:val="006376E1"/>
    <w:rsid w:val="0064035A"/>
    <w:rsid w:val="00641818"/>
    <w:rsid w:val="00642EB8"/>
    <w:rsid w:val="00646A6A"/>
    <w:rsid w:val="00647D3F"/>
    <w:rsid w:val="00655198"/>
    <w:rsid w:val="00671243"/>
    <w:rsid w:val="006745E9"/>
    <w:rsid w:val="006A6590"/>
    <w:rsid w:val="006B1BE4"/>
    <w:rsid w:val="006C0265"/>
    <w:rsid w:val="006C3AC5"/>
    <w:rsid w:val="006C59E5"/>
    <w:rsid w:val="006D1E5E"/>
    <w:rsid w:val="006D2E44"/>
    <w:rsid w:val="006D56F0"/>
    <w:rsid w:val="006D6E1C"/>
    <w:rsid w:val="006E01D3"/>
    <w:rsid w:val="006E1B8F"/>
    <w:rsid w:val="006E54AE"/>
    <w:rsid w:val="00704185"/>
    <w:rsid w:val="0070733F"/>
    <w:rsid w:val="00712447"/>
    <w:rsid w:val="007143C0"/>
    <w:rsid w:val="007203E4"/>
    <w:rsid w:val="00746146"/>
    <w:rsid w:val="0075713B"/>
    <w:rsid w:val="007628FE"/>
    <w:rsid w:val="00762EE1"/>
    <w:rsid w:val="0076597D"/>
    <w:rsid w:val="00766B92"/>
    <w:rsid w:val="007702E5"/>
    <w:rsid w:val="00770713"/>
    <w:rsid w:val="007800A9"/>
    <w:rsid w:val="0078216F"/>
    <w:rsid w:val="00785CE6"/>
    <w:rsid w:val="00786C7E"/>
    <w:rsid w:val="007957B4"/>
    <w:rsid w:val="007A5134"/>
    <w:rsid w:val="007B038D"/>
    <w:rsid w:val="007C1DA4"/>
    <w:rsid w:val="007C2F1F"/>
    <w:rsid w:val="007D311B"/>
    <w:rsid w:val="007D5A79"/>
    <w:rsid w:val="007E3075"/>
    <w:rsid w:val="007E3A2E"/>
    <w:rsid w:val="007E5CEB"/>
    <w:rsid w:val="007E6E10"/>
    <w:rsid w:val="00800433"/>
    <w:rsid w:val="008111E2"/>
    <w:rsid w:val="0081183E"/>
    <w:rsid w:val="00813105"/>
    <w:rsid w:val="008237B7"/>
    <w:rsid w:val="00824341"/>
    <w:rsid w:val="008266DC"/>
    <w:rsid w:val="008622F8"/>
    <w:rsid w:val="00864797"/>
    <w:rsid w:val="00866AB9"/>
    <w:rsid w:val="00866C80"/>
    <w:rsid w:val="00871EDC"/>
    <w:rsid w:val="0087395E"/>
    <w:rsid w:val="00884198"/>
    <w:rsid w:val="00890057"/>
    <w:rsid w:val="008917A9"/>
    <w:rsid w:val="00891D71"/>
    <w:rsid w:val="008A3EA9"/>
    <w:rsid w:val="008A4741"/>
    <w:rsid w:val="008B1972"/>
    <w:rsid w:val="008B50BA"/>
    <w:rsid w:val="008C1D3B"/>
    <w:rsid w:val="008C4DD6"/>
    <w:rsid w:val="008C6C76"/>
    <w:rsid w:val="008E082B"/>
    <w:rsid w:val="008E3846"/>
    <w:rsid w:val="008F0855"/>
    <w:rsid w:val="008F579D"/>
    <w:rsid w:val="008F5A9C"/>
    <w:rsid w:val="009024C3"/>
    <w:rsid w:val="009027CD"/>
    <w:rsid w:val="00904B06"/>
    <w:rsid w:val="00904D9B"/>
    <w:rsid w:val="009055B1"/>
    <w:rsid w:val="009132E0"/>
    <w:rsid w:val="00933DA7"/>
    <w:rsid w:val="00943F0E"/>
    <w:rsid w:val="00953207"/>
    <w:rsid w:val="00953382"/>
    <w:rsid w:val="009605E4"/>
    <w:rsid w:val="00962D90"/>
    <w:rsid w:val="00966F27"/>
    <w:rsid w:val="00972F95"/>
    <w:rsid w:val="0097342E"/>
    <w:rsid w:val="00976391"/>
    <w:rsid w:val="0098706E"/>
    <w:rsid w:val="00991B98"/>
    <w:rsid w:val="00992A72"/>
    <w:rsid w:val="00994B28"/>
    <w:rsid w:val="009968A5"/>
    <w:rsid w:val="009A323E"/>
    <w:rsid w:val="009A6A4A"/>
    <w:rsid w:val="009B583C"/>
    <w:rsid w:val="009B6148"/>
    <w:rsid w:val="009C3353"/>
    <w:rsid w:val="009D1099"/>
    <w:rsid w:val="009E4DCF"/>
    <w:rsid w:val="009E7A34"/>
    <w:rsid w:val="009F73BF"/>
    <w:rsid w:val="00A012D2"/>
    <w:rsid w:val="00A0746A"/>
    <w:rsid w:val="00A12A16"/>
    <w:rsid w:val="00A12E55"/>
    <w:rsid w:val="00A136E5"/>
    <w:rsid w:val="00A1695E"/>
    <w:rsid w:val="00A2024D"/>
    <w:rsid w:val="00A331DF"/>
    <w:rsid w:val="00A34617"/>
    <w:rsid w:val="00A40A89"/>
    <w:rsid w:val="00A42C6A"/>
    <w:rsid w:val="00A650C6"/>
    <w:rsid w:val="00A71B8C"/>
    <w:rsid w:val="00A72144"/>
    <w:rsid w:val="00A72609"/>
    <w:rsid w:val="00A9299B"/>
    <w:rsid w:val="00AA0ECA"/>
    <w:rsid w:val="00AB21F8"/>
    <w:rsid w:val="00AB449A"/>
    <w:rsid w:val="00AD4947"/>
    <w:rsid w:val="00AE3C3F"/>
    <w:rsid w:val="00AE608A"/>
    <w:rsid w:val="00AF486C"/>
    <w:rsid w:val="00AF70DE"/>
    <w:rsid w:val="00B04C82"/>
    <w:rsid w:val="00B05380"/>
    <w:rsid w:val="00B06281"/>
    <w:rsid w:val="00B064A6"/>
    <w:rsid w:val="00B13AA5"/>
    <w:rsid w:val="00B149F3"/>
    <w:rsid w:val="00B20351"/>
    <w:rsid w:val="00B27949"/>
    <w:rsid w:val="00B40075"/>
    <w:rsid w:val="00B44750"/>
    <w:rsid w:val="00B528B2"/>
    <w:rsid w:val="00B55A18"/>
    <w:rsid w:val="00B56187"/>
    <w:rsid w:val="00B61109"/>
    <w:rsid w:val="00B70C92"/>
    <w:rsid w:val="00B757DB"/>
    <w:rsid w:val="00B77139"/>
    <w:rsid w:val="00B77F83"/>
    <w:rsid w:val="00B87923"/>
    <w:rsid w:val="00B91743"/>
    <w:rsid w:val="00B941C0"/>
    <w:rsid w:val="00B9595E"/>
    <w:rsid w:val="00BA7968"/>
    <w:rsid w:val="00BC3CF9"/>
    <w:rsid w:val="00BC40D0"/>
    <w:rsid w:val="00BC5BDA"/>
    <w:rsid w:val="00BD2016"/>
    <w:rsid w:val="00BD4302"/>
    <w:rsid w:val="00BE5F3B"/>
    <w:rsid w:val="00BF260F"/>
    <w:rsid w:val="00C02E50"/>
    <w:rsid w:val="00C13192"/>
    <w:rsid w:val="00C16021"/>
    <w:rsid w:val="00C21B64"/>
    <w:rsid w:val="00C26606"/>
    <w:rsid w:val="00C31FD2"/>
    <w:rsid w:val="00C358DE"/>
    <w:rsid w:val="00C47F9D"/>
    <w:rsid w:val="00C50D46"/>
    <w:rsid w:val="00C513AF"/>
    <w:rsid w:val="00C56BBB"/>
    <w:rsid w:val="00C75E0B"/>
    <w:rsid w:val="00C77A1D"/>
    <w:rsid w:val="00C815B2"/>
    <w:rsid w:val="00C82EAA"/>
    <w:rsid w:val="00C84BD7"/>
    <w:rsid w:val="00C92CDA"/>
    <w:rsid w:val="00C96D32"/>
    <w:rsid w:val="00C97BAF"/>
    <w:rsid w:val="00CA0BD2"/>
    <w:rsid w:val="00CA6E55"/>
    <w:rsid w:val="00CB090E"/>
    <w:rsid w:val="00CB2E6C"/>
    <w:rsid w:val="00CB7F90"/>
    <w:rsid w:val="00CC5DE6"/>
    <w:rsid w:val="00CD061E"/>
    <w:rsid w:val="00CD2CE3"/>
    <w:rsid w:val="00CD53F2"/>
    <w:rsid w:val="00CD54B0"/>
    <w:rsid w:val="00CE1479"/>
    <w:rsid w:val="00CE309B"/>
    <w:rsid w:val="00CE6328"/>
    <w:rsid w:val="00CE71FD"/>
    <w:rsid w:val="00CE77F8"/>
    <w:rsid w:val="00D02C37"/>
    <w:rsid w:val="00D1783A"/>
    <w:rsid w:val="00D20768"/>
    <w:rsid w:val="00D220D5"/>
    <w:rsid w:val="00D229FB"/>
    <w:rsid w:val="00D239B1"/>
    <w:rsid w:val="00D26286"/>
    <w:rsid w:val="00D305E5"/>
    <w:rsid w:val="00D35ED6"/>
    <w:rsid w:val="00D40122"/>
    <w:rsid w:val="00D40CCB"/>
    <w:rsid w:val="00D44D54"/>
    <w:rsid w:val="00D54ED2"/>
    <w:rsid w:val="00D57F8D"/>
    <w:rsid w:val="00D6299F"/>
    <w:rsid w:val="00D66433"/>
    <w:rsid w:val="00D7002F"/>
    <w:rsid w:val="00D729DB"/>
    <w:rsid w:val="00D825F4"/>
    <w:rsid w:val="00D94045"/>
    <w:rsid w:val="00DA3B5E"/>
    <w:rsid w:val="00DA7EEF"/>
    <w:rsid w:val="00DB1A9E"/>
    <w:rsid w:val="00DB33DD"/>
    <w:rsid w:val="00DC0271"/>
    <w:rsid w:val="00DC17C4"/>
    <w:rsid w:val="00DC2F80"/>
    <w:rsid w:val="00DC7FC5"/>
    <w:rsid w:val="00DD3DB2"/>
    <w:rsid w:val="00DD6A05"/>
    <w:rsid w:val="00DD7CCD"/>
    <w:rsid w:val="00DF1C22"/>
    <w:rsid w:val="00DF4468"/>
    <w:rsid w:val="00DF756D"/>
    <w:rsid w:val="00E041C2"/>
    <w:rsid w:val="00E15ABA"/>
    <w:rsid w:val="00E2133A"/>
    <w:rsid w:val="00E2552E"/>
    <w:rsid w:val="00E42101"/>
    <w:rsid w:val="00E651EB"/>
    <w:rsid w:val="00E75048"/>
    <w:rsid w:val="00E81C75"/>
    <w:rsid w:val="00E84D42"/>
    <w:rsid w:val="00E97A70"/>
    <w:rsid w:val="00EA2CC1"/>
    <w:rsid w:val="00EB1C1F"/>
    <w:rsid w:val="00EC119C"/>
    <w:rsid w:val="00EC6DB9"/>
    <w:rsid w:val="00ED44E4"/>
    <w:rsid w:val="00EE192F"/>
    <w:rsid w:val="00F055F1"/>
    <w:rsid w:val="00F10F56"/>
    <w:rsid w:val="00F21166"/>
    <w:rsid w:val="00F24384"/>
    <w:rsid w:val="00F26864"/>
    <w:rsid w:val="00F34BA6"/>
    <w:rsid w:val="00F36D4C"/>
    <w:rsid w:val="00F52BA7"/>
    <w:rsid w:val="00F6714E"/>
    <w:rsid w:val="00F738B5"/>
    <w:rsid w:val="00F846FE"/>
    <w:rsid w:val="00F84CE8"/>
    <w:rsid w:val="00F93BD4"/>
    <w:rsid w:val="00F95FA9"/>
    <w:rsid w:val="00FA1D8C"/>
    <w:rsid w:val="00FB75B1"/>
    <w:rsid w:val="00FE565F"/>
    <w:rsid w:val="00FE5748"/>
    <w:rsid w:val="00FF405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452"/>
  <w15:chartTrackingRefBased/>
  <w15:docId w15:val="{7A56A17D-21EC-499E-AD3A-4BB69324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semiHidden/>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semiHidden/>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paragraph" w:styleId="Poprawka">
    <w:name w:val="Revision"/>
    <w:hidden/>
    <w:uiPriority w:val="99"/>
    <w:semiHidden/>
    <w:rsid w:val="00213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8465">
      <w:bodyDiv w:val="1"/>
      <w:marLeft w:val="0"/>
      <w:marRight w:val="0"/>
      <w:marTop w:val="0"/>
      <w:marBottom w:val="0"/>
      <w:divBdr>
        <w:top w:val="none" w:sz="0" w:space="0" w:color="auto"/>
        <w:left w:val="none" w:sz="0" w:space="0" w:color="auto"/>
        <w:bottom w:val="none" w:sz="0" w:space="0" w:color="auto"/>
        <w:right w:val="none" w:sz="0" w:space="0" w:color="auto"/>
      </w:divBdr>
    </w:div>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2057964627">
          <w:marLeft w:val="0"/>
          <w:marRight w:val="0"/>
          <w:marTop w:val="0"/>
          <w:marBottom w:val="0"/>
          <w:divBdr>
            <w:top w:val="none" w:sz="0" w:space="0" w:color="auto"/>
            <w:left w:val="none" w:sz="0" w:space="0" w:color="auto"/>
            <w:bottom w:val="none" w:sz="0" w:space="0" w:color="auto"/>
            <w:right w:val="none" w:sz="0" w:space="0" w:color="auto"/>
          </w:divBdr>
          <w:divsChild>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1534806218">
                  <w:marLeft w:val="0"/>
                  <w:marRight w:val="0"/>
                  <w:marTop w:val="0"/>
                  <w:marBottom w:val="0"/>
                  <w:divBdr>
                    <w:top w:val="none" w:sz="0" w:space="0" w:color="auto"/>
                    <w:left w:val="none" w:sz="0" w:space="0" w:color="auto"/>
                    <w:bottom w:val="none" w:sz="0" w:space="0" w:color="auto"/>
                    <w:right w:val="none" w:sz="0" w:space="0" w:color="auto"/>
                  </w:divBdr>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1294678313">
          <w:marLeft w:val="0"/>
          <w:marRight w:val="0"/>
          <w:marTop w:val="0"/>
          <w:marBottom w:val="0"/>
          <w:divBdr>
            <w:top w:val="none" w:sz="0" w:space="0" w:color="auto"/>
            <w:left w:val="none" w:sz="0" w:space="0" w:color="auto"/>
            <w:bottom w:val="none" w:sz="0" w:space="0" w:color="auto"/>
            <w:right w:val="none" w:sz="0" w:space="0" w:color="auto"/>
          </w:divBdr>
          <w:divsChild>
            <w:div w:id="1789083128">
              <w:marLeft w:val="0"/>
              <w:marRight w:val="0"/>
              <w:marTop w:val="0"/>
              <w:marBottom w:val="0"/>
              <w:divBdr>
                <w:top w:val="none" w:sz="0" w:space="0" w:color="auto"/>
                <w:left w:val="none" w:sz="0" w:space="0" w:color="auto"/>
                <w:bottom w:val="none" w:sz="0" w:space="0" w:color="auto"/>
                <w:right w:val="none" w:sz="0" w:space="0" w:color="auto"/>
              </w:divBdr>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1697151006">
          <w:marLeft w:val="0"/>
          <w:marRight w:val="0"/>
          <w:marTop w:val="0"/>
          <w:marBottom w:val="0"/>
          <w:divBdr>
            <w:top w:val="none" w:sz="0" w:space="0" w:color="auto"/>
            <w:left w:val="none" w:sz="0" w:space="0" w:color="auto"/>
            <w:bottom w:val="none" w:sz="0" w:space="0" w:color="auto"/>
            <w:right w:val="none" w:sz="0" w:space="0" w:color="auto"/>
          </w:divBdr>
        </w:div>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374356293">
          <w:marLeft w:val="0"/>
          <w:marRight w:val="0"/>
          <w:marTop w:val="0"/>
          <w:marBottom w:val="0"/>
          <w:divBdr>
            <w:top w:val="none" w:sz="0" w:space="0" w:color="auto"/>
            <w:left w:val="none" w:sz="0" w:space="0" w:color="auto"/>
            <w:bottom w:val="none" w:sz="0" w:space="0" w:color="auto"/>
            <w:right w:val="none" w:sz="0" w:space="0" w:color="auto"/>
          </w:divBdr>
          <w:divsChild>
            <w:div w:id="1816145942">
              <w:marLeft w:val="0"/>
              <w:marRight w:val="0"/>
              <w:marTop w:val="0"/>
              <w:marBottom w:val="0"/>
              <w:divBdr>
                <w:top w:val="none" w:sz="0" w:space="0" w:color="auto"/>
                <w:left w:val="none" w:sz="0" w:space="0" w:color="auto"/>
                <w:bottom w:val="none" w:sz="0" w:space="0" w:color="auto"/>
                <w:right w:val="none" w:sz="0" w:space="0" w:color="auto"/>
              </w:divBdr>
            </w:div>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s://miniportal.uzp.gov.pl" TargetMode="External"/><Relationship Id="rId18" Type="http://schemas.openxmlformats.org/officeDocument/2006/relationships/hyperlink" Target="http://www.kije.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kije.biuletyn.net/?bip=1&amp;cid=1185"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a.bialek@kije.pl" TargetMode="External"/><Relationship Id="rId20" Type="http://schemas.openxmlformats.org/officeDocument/2006/relationships/hyperlink" Target="mailto:k.lechowska@kij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kancelariadudala.pl" TargetMode="External"/><Relationship Id="rId5" Type="http://schemas.openxmlformats.org/officeDocument/2006/relationships/webSettings" Target="webSettings.xml"/><Relationship Id="rId15" Type="http://schemas.openxmlformats.org/officeDocument/2006/relationships/hyperlink" Target="https://miniportal.uzp.gov.pl/WarunkiUslugi" TargetMode="External"/><Relationship Id="rId23" Type="http://schemas.openxmlformats.org/officeDocument/2006/relationships/theme" Target="theme/theme1.xml"/><Relationship Id="rId10" Type="http://schemas.openxmlformats.org/officeDocument/2006/relationships/hyperlink" Target="http://www.kancelariadudala.pl" TargetMode="External"/><Relationship Id="rId19" Type="http://schemas.openxmlformats.org/officeDocument/2006/relationships/hyperlink" Target="mailto:urzad@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8BF9D-96C3-44B6-A6C2-192488F9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30</Pages>
  <Words>10714</Words>
  <Characters>64288</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Petrus</dc:creator>
  <cp:keywords/>
  <dc:description/>
  <cp:lastModifiedBy>Grzegorz Dudała</cp:lastModifiedBy>
  <cp:revision>15</cp:revision>
  <cp:lastPrinted>2021-06-02T12:36:00Z</cp:lastPrinted>
  <dcterms:created xsi:type="dcterms:W3CDTF">2021-07-07T15:35:00Z</dcterms:created>
  <dcterms:modified xsi:type="dcterms:W3CDTF">2021-07-09T11:32:00Z</dcterms:modified>
</cp:coreProperties>
</file>